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AA71" w14:textId="77777777" w:rsidR="00AC3902" w:rsidRPr="00C55B67" w:rsidRDefault="005624A6" w:rsidP="00265811">
      <w:pPr>
        <w:pBdr>
          <w:between w:val="single" w:sz="4" w:space="1" w:color="auto"/>
        </w:pBdr>
        <w:spacing w:after="0" w:line="240" w:lineRule="auto"/>
        <w:jc w:val="center"/>
        <w:rPr>
          <w:b/>
          <w:bCs/>
          <w:sz w:val="40"/>
          <w:szCs w:val="40"/>
        </w:rPr>
      </w:pPr>
      <w:r w:rsidRPr="00C55B67">
        <w:rPr>
          <w:b/>
          <w:bCs/>
          <w:sz w:val="40"/>
          <w:szCs w:val="40"/>
        </w:rPr>
        <w:t>Programy</w:t>
      </w:r>
      <w:r w:rsidR="00AC3902" w:rsidRPr="00C55B67">
        <w:rPr>
          <w:b/>
          <w:bCs/>
          <w:sz w:val="40"/>
          <w:szCs w:val="40"/>
        </w:rPr>
        <w:t xml:space="preserve"> na</w:t>
      </w:r>
      <w:r w:rsidRPr="00C55B67">
        <w:rPr>
          <w:b/>
          <w:bCs/>
          <w:sz w:val="40"/>
          <w:szCs w:val="40"/>
        </w:rPr>
        <w:t xml:space="preserve"> </w:t>
      </w:r>
      <w:r w:rsidR="00AC3902" w:rsidRPr="00C55B67">
        <w:rPr>
          <w:b/>
          <w:bCs/>
          <w:sz w:val="40"/>
          <w:szCs w:val="40"/>
        </w:rPr>
        <w:t>podporu sportu, kultury a volného času</w:t>
      </w:r>
    </w:p>
    <w:p w14:paraId="61A1CF10" w14:textId="2B79E803" w:rsidR="007C6FCC" w:rsidRDefault="00AC3902" w:rsidP="00265811">
      <w:pPr>
        <w:pBdr>
          <w:between w:val="single" w:sz="4" w:space="1" w:color="auto"/>
        </w:pBdr>
        <w:spacing w:after="720" w:line="240" w:lineRule="auto"/>
        <w:jc w:val="center"/>
        <w:rPr>
          <w:b/>
          <w:bCs/>
          <w:sz w:val="40"/>
          <w:szCs w:val="40"/>
        </w:rPr>
      </w:pPr>
      <w:r w:rsidRPr="00C55B67">
        <w:rPr>
          <w:b/>
          <w:bCs/>
          <w:sz w:val="40"/>
          <w:szCs w:val="40"/>
        </w:rPr>
        <w:t>z rozpočtu města Hronova pro rok 202</w:t>
      </w:r>
      <w:r w:rsidR="00270B91">
        <w:rPr>
          <w:b/>
          <w:bCs/>
          <w:sz w:val="40"/>
          <w:szCs w:val="40"/>
        </w:rPr>
        <w:t>4</w:t>
      </w:r>
    </w:p>
    <w:sdt>
      <w:sdt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  <w:id w:val="-86924383"/>
        <w:docPartObj>
          <w:docPartGallery w:val="Table of Contents"/>
          <w:docPartUnique/>
        </w:docPartObj>
      </w:sdtPr>
      <w:sdtEndPr/>
      <w:sdtContent>
        <w:p w14:paraId="745DF5EE" w14:textId="1831939E" w:rsidR="00005D8A" w:rsidRPr="00005D8A" w:rsidRDefault="00005D8A" w:rsidP="00005D8A">
          <w:pPr>
            <w:pStyle w:val="Nadpisobsahu"/>
            <w:spacing w:after="240"/>
            <w:rPr>
              <w:rFonts w:asciiTheme="minorHAnsi" w:eastAsiaTheme="minorHAnsi" w:hAnsiTheme="minorHAnsi" w:cstheme="minorBidi"/>
              <w:b/>
              <w:bCs/>
              <w:color w:val="auto"/>
              <w:lang w:eastAsia="en-US"/>
            </w:rPr>
          </w:pPr>
          <w:r w:rsidRPr="00005D8A">
            <w:rPr>
              <w:rFonts w:asciiTheme="minorHAnsi" w:eastAsiaTheme="minorHAnsi" w:hAnsiTheme="minorHAnsi" w:cstheme="minorBidi"/>
              <w:b/>
              <w:bCs/>
              <w:color w:val="auto"/>
              <w:lang w:eastAsia="en-US"/>
            </w:rPr>
            <w:t>Obsah</w:t>
          </w:r>
        </w:p>
        <w:p w14:paraId="3A05DA3E" w14:textId="7008CFE9" w:rsidR="004F5954" w:rsidRDefault="00005D8A">
          <w:pPr>
            <w:pStyle w:val="Obsah1"/>
            <w:tabs>
              <w:tab w:val="left" w:pos="851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4770282" w:history="1">
            <w:r w:rsidR="004F5954" w:rsidRPr="000B45E7">
              <w:rPr>
                <w:rStyle w:val="Hypertextovodkaz"/>
                <w:noProof/>
              </w:rPr>
              <w:t>1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ÚVOD A VYMEZENÍ POJMŮ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_Toc124770282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3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0D92473B" w14:textId="4F97630F" w:rsidR="004F5954" w:rsidRDefault="00605450">
          <w:pPr>
            <w:pStyle w:val="Obsah1"/>
            <w:tabs>
              <w:tab w:val="left" w:pos="851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283" w:history="1">
            <w:r w:rsidR="004F5954" w:rsidRPr="000B45E7">
              <w:rPr>
                <w:rStyle w:val="Hypertextovodkaz"/>
                <w:noProof/>
              </w:rPr>
              <w:t>2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Základní cíle a poslání programů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_Toc124770283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3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3FC35995" w14:textId="54364D73" w:rsidR="004F5954" w:rsidRDefault="00605450">
          <w:pPr>
            <w:pStyle w:val="Obsah1"/>
            <w:tabs>
              <w:tab w:val="left" w:pos="851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284" w:history="1">
            <w:r w:rsidR="004F5954" w:rsidRPr="000B45E7">
              <w:rPr>
                <w:rStyle w:val="Hypertextovodkaz"/>
                <w:noProof/>
              </w:rPr>
              <w:t>3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Charakteristika a podmínky Programů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_Toc124770284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4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445076FB" w14:textId="5E36FCD5" w:rsidR="004F5954" w:rsidRDefault="00605450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24770285" w:history="1">
            <w:r w:rsidR="004F5954" w:rsidRPr="000B45E7">
              <w:rPr>
                <w:rStyle w:val="Hypertextovodkaz"/>
                <w:noProof/>
              </w:rPr>
              <w:t>3.1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Program č. 1 – Zabezpečení pravidelné činnosti NNO a PO v oblasti společenských, kulturních a volnočasových aktivit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_Toc124770285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4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5DF14A75" w14:textId="1351E125" w:rsidR="004F5954" w:rsidRDefault="00605450">
          <w:pPr>
            <w:pStyle w:val="Obsah3"/>
            <w:tabs>
              <w:tab w:val="left" w:pos="1320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286" w:history="1">
            <w:r w:rsidR="004F5954" w:rsidRPr="000B45E7">
              <w:rPr>
                <w:rStyle w:val="Hypertextovodkaz"/>
                <w:noProof/>
              </w:rPr>
              <w:t>3.1.1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Důvody podpory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_Toc124770286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4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0CC24B17" w14:textId="57012F01" w:rsidR="004F5954" w:rsidRDefault="00605450">
          <w:pPr>
            <w:pStyle w:val="Obsah3"/>
            <w:tabs>
              <w:tab w:val="left" w:pos="1320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287" w:history="1">
            <w:r w:rsidR="004F5954" w:rsidRPr="000B45E7">
              <w:rPr>
                <w:rStyle w:val="Hypertextovodkaz"/>
                <w:noProof/>
              </w:rPr>
              <w:t>3.1.2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Účel, na který může být dotace poskytnuta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_Toc124770287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4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14C76A01" w14:textId="270FAD18" w:rsidR="004F5954" w:rsidRDefault="00605450">
          <w:pPr>
            <w:pStyle w:val="Obsah3"/>
            <w:tabs>
              <w:tab w:val="left" w:pos="1320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288" w:history="1">
            <w:r w:rsidR="004F5954" w:rsidRPr="000B45E7">
              <w:rPr>
                <w:rStyle w:val="Hypertextovodkaz"/>
                <w:noProof/>
              </w:rPr>
              <w:t>3.1.3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Předpokládaná alokovaná částka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_Toc124770288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4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413A6821" w14:textId="1C689DE9" w:rsidR="004F5954" w:rsidRDefault="00605450">
          <w:pPr>
            <w:pStyle w:val="Obsah3"/>
            <w:tabs>
              <w:tab w:val="left" w:pos="1320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289" w:history="1">
            <w:r w:rsidR="004F5954" w:rsidRPr="000B45E7">
              <w:rPr>
                <w:rStyle w:val="Hypertextovodkaz"/>
                <w:noProof/>
              </w:rPr>
              <w:t>3.1.4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Maximální výše přidělené dotace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_Toc124770289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4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78B98391" w14:textId="53FC7705" w:rsidR="004F5954" w:rsidRDefault="00605450">
          <w:pPr>
            <w:pStyle w:val="Obsah3"/>
            <w:tabs>
              <w:tab w:val="left" w:pos="1320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290" w:history="1">
            <w:r w:rsidR="004F5954" w:rsidRPr="000B45E7">
              <w:rPr>
                <w:rStyle w:val="Hypertextovodkaz"/>
                <w:noProof/>
              </w:rPr>
              <w:t>3.1.5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Oprávnění žadatelé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_Toc124770290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4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7FF939BF" w14:textId="3C8C6D76" w:rsidR="004F5954" w:rsidRDefault="00605450">
          <w:pPr>
            <w:pStyle w:val="Obsah3"/>
            <w:tabs>
              <w:tab w:val="left" w:pos="1320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291" w:history="1">
            <w:r w:rsidR="004F5954" w:rsidRPr="000B45E7">
              <w:rPr>
                <w:rStyle w:val="Hypertextovodkaz"/>
                <w:noProof/>
              </w:rPr>
              <w:t>3.1.6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Termín pro podávání žádostí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_Toc124770291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4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17296021" w14:textId="4F21B12F" w:rsidR="004F5954" w:rsidRDefault="00605450">
          <w:pPr>
            <w:pStyle w:val="Obsah3"/>
            <w:tabs>
              <w:tab w:val="left" w:pos="1320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292" w:history="1">
            <w:r w:rsidR="004F5954" w:rsidRPr="000B45E7">
              <w:rPr>
                <w:rStyle w:val="Hypertextovodkaz"/>
                <w:noProof/>
              </w:rPr>
              <w:t>3.1.7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Hodnotící kritéria pro přidělení dotace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_Toc124770292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5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2959A2B0" w14:textId="507A9BFE" w:rsidR="004F5954" w:rsidRDefault="00605450">
          <w:pPr>
            <w:pStyle w:val="Obsah3"/>
            <w:tabs>
              <w:tab w:val="left" w:pos="1320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293" w:history="1">
            <w:r w:rsidR="004F5954" w:rsidRPr="000B45E7">
              <w:rPr>
                <w:rStyle w:val="Hypertextovodkaz"/>
                <w:noProof/>
              </w:rPr>
              <w:t>3.1.8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Náležitosti žádosti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_Toc124770293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5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6EC30576" w14:textId="10E7B436" w:rsidR="004F5954" w:rsidRDefault="00605450">
          <w:pPr>
            <w:pStyle w:val="Obsah3"/>
            <w:tabs>
              <w:tab w:val="left" w:pos="1320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294" w:history="1">
            <w:r w:rsidR="004F5954" w:rsidRPr="000B45E7">
              <w:rPr>
                <w:rStyle w:val="Hypertextovodkaz"/>
                <w:noProof/>
              </w:rPr>
              <w:t>3.1.9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Uznatelné výdaje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_Toc124770294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5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4AB583AA" w14:textId="57AAF1A1" w:rsidR="004F5954" w:rsidRDefault="00605450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24770295" w:history="1">
            <w:r w:rsidR="004F5954" w:rsidRPr="000B45E7">
              <w:rPr>
                <w:rStyle w:val="Hypertextovodkaz"/>
                <w:noProof/>
              </w:rPr>
              <w:t>3.2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Program č. 2 – Zabezpečení pravidelné činnosti NNO v oblasti sportu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_Toc124770295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6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3088FE14" w14:textId="7FEEEF4C" w:rsidR="004F5954" w:rsidRDefault="00605450">
          <w:pPr>
            <w:pStyle w:val="Obsah3"/>
            <w:tabs>
              <w:tab w:val="left" w:pos="1320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296" w:history="1">
            <w:r w:rsidR="004F5954" w:rsidRPr="000B45E7">
              <w:rPr>
                <w:rStyle w:val="Hypertextovodkaz"/>
                <w:noProof/>
              </w:rPr>
              <w:t>3.2.1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Důvody podpory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_Toc124770296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6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12881FA2" w14:textId="4EAA1A2A" w:rsidR="004F5954" w:rsidRDefault="00605450">
          <w:pPr>
            <w:pStyle w:val="Obsah3"/>
            <w:tabs>
              <w:tab w:val="left" w:pos="1320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297" w:history="1">
            <w:r w:rsidR="004F5954" w:rsidRPr="000B45E7">
              <w:rPr>
                <w:rStyle w:val="Hypertextovodkaz"/>
                <w:noProof/>
              </w:rPr>
              <w:t>3.2.2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Účel, na který může být dotace poskytnuta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_Toc124770297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6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0B323F94" w14:textId="09784858" w:rsidR="004F5954" w:rsidRDefault="00605450">
          <w:pPr>
            <w:pStyle w:val="Obsah3"/>
            <w:tabs>
              <w:tab w:val="left" w:pos="1320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298" w:history="1">
            <w:r w:rsidR="004F5954" w:rsidRPr="000B45E7">
              <w:rPr>
                <w:rStyle w:val="Hypertextovodkaz"/>
                <w:noProof/>
              </w:rPr>
              <w:t>3.2.3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Předpokládaná alokovaná částka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_Toc124770298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6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21BDCD4F" w14:textId="13868CFA" w:rsidR="004F5954" w:rsidRDefault="00605450">
          <w:pPr>
            <w:pStyle w:val="Obsah3"/>
            <w:tabs>
              <w:tab w:val="left" w:pos="1320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299" w:history="1">
            <w:r w:rsidR="004F5954" w:rsidRPr="000B45E7">
              <w:rPr>
                <w:rStyle w:val="Hypertextovodkaz"/>
                <w:noProof/>
              </w:rPr>
              <w:t>3.2.4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Maximální výše přidělené dotace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_Toc124770299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6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097A208D" w14:textId="195DAAF1" w:rsidR="004F5954" w:rsidRDefault="00605450">
          <w:pPr>
            <w:pStyle w:val="Obsah3"/>
            <w:tabs>
              <w:tab w:val="left" w:pos="1320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300" w:history="1">
            <w:r w:rsidR="004F5954" w:rsidRPr="000B45E7">
              <w:rPr>
                <w:rStyle w:val="Hypertextovodkaz"/>
                <w:noProof/>
              </w:rPr>
              <w:t>3.2.5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Oprávnění žadatelé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_Toc124770300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6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2D3F7453" w14:textId="0E4C8F7F" w:rsidR="004F5954" w:rsidRDefault="00605450">
          <w:pPr>
            <w:pStyle w:val="Obsah3"/>
            <w:tabs>
              <w:tab w:val="left" w:pos="1320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301" w:history="1">
            <w:r w:rsidR="004F5954" w:rsidRPr="000B45E7">
              <w:rPr>
                <w:rStyle w:val="Hypertextovodkaz"/>
                <w:noProof/>
              </w:rPr>
              <w:t>3.2.6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Termín pro podávání žádostí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_Toc124770301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6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765E6958" w14:textId="2C4F9736" w:rsidR="004F5954" w:rsidRDefault="00605450">
          <w:pPr>
            <w:pStyle w:val="Obsah3"/>
            <w:tabs>
              <w:tab w:val="left" w:pos="1320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302" w:history="1">
            <w:r w:rsidR="004F5954" w:rsidRPr="000B45E7">
              <w:rPr>
                <w:rStyle w:val="Hypertextovodkaz"/>
                <w:noProof/>
              </w:rPr>
              <w:t>3.2.7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Hodnotící kritéria pro přidělení dotace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_Toc124770302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6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1EFC42F7" w14:textId="5EED1349" w:rsidR="004F5954" w:rsidRDefault="00605450">
          <w:pPr>
            <w:pStyle w:val="Obsah3"/>
            <w:tabs>
              <w:tab w:val="left" w:pos="1320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303" w:history="1">
            <w:r w:rsidR="004F5954" w:rsidRPr="000B45E7">
              <w:rPr>
                <w:rStyle w:val="Hypertextovodkaz"/>
                <w:noProof/>
              </w:rPr>
              <w:t>3.2.8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Náležitosti žádosti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_Toc124770303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7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4EA1CA15" w14:textId="68B86B8A" w:rsidR="004F5954" w:rsidRDefault="00605450">
          <w:pPr>
            <w:pStyle w:val="Obsah3"/>
            <w:tabs>
              <w:tab w:val="left" w:pos="1320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304" w:history="1">
            <w:r w:rsidR="004F5954" w:rsidRPr="000B45E7">
              <w:rPr>
                <w:rStyle w:val="Hypertextovodkaz"/>
                <w:noProof/>
              </w:rPr>
              <w:t>3.2.9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Uznatelné výdaje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_Toc124770304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7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2FD264FE" w14:textId="060EE06C" w:rsidR="004F5954" w:rsidRDefault="00605450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24770305" w:history="1">
            <w:r w:rsidR="004F5954" w:rsidRPr="000B45E7">
              <w:rPr>
                <w:rStyle w:val="Hypertextovodkaz"/>
                <w:noProof/>
              </w:rPr>
              <w:t>3.3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Program č. 3 – Podpora pravidelné činnosti NNO v oblasti sportu na zimním stadionu v Hronově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_Toc124770305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8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35792430" w14:textId="7B3FECFC" w:rsidR="004F5954" w:rsidRDefault="00605450">
          <w:pPr>
            <w:pStyle w:val="Obsah3"/>
            <w:tabs>
              <w:tab w:val="left" w:pos="1320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306" w:history="1">
            <w:r w:rsidR="004F5954" w:rsidRPr="000B45E7">
              <w:rPr>
                <w:rStyle w:val="Hypertextovodkaz"/>
                <w:noProof/>
              </w:rPr>
              <w:t>3.3.1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Důvody podpory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_Toc124770306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8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036E1CF5" w14:textId="1139B2D8" w:rsidR="004F5954" w:rsidRDefault="00605450">
          <w:pPr>
            <w:pStyle w:val="Obsah3"/>
            <w:tabs>
              <w:tab w:val="left" w:pos="1320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307" w:history="1">
            <w:r w:rsidR="004F5954" w:rsidRPr="000B45E7">
              <w:rPr>
                <w:rStyle w:val="Hypertextovodkaz"/>
                <w:noProof/>
              </w:rPr>
              <w:t>3.3.2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Účel, na který může být dotace poskytnuta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_Toc124770307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8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32599C7A" w14:textId="75562AA4" w:rsidR="004F5954" w:rsidRDefault="00605450">
          <w:pPr>
            <w:pStyle w:val="Obsah3"/>
            <w:tabs>
              <w:tab w:val="left" w:pos="1320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308" w:history="1">
            <w:r w:rsidR="004F5954" w:rsidRPr="000B45E7">
              <w:rPr>
                <w:rStyle w:val="Hypertextovodkaz"/>
                <w:noProof/>
              </w:rPr>
              <w:t>3.3.3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Předpokládaná alokovaná částka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_Toc124770308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8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32D4B403" w14:textId="2087014B" w:rsidR="004F5954" w:rsidRDefault="00605450">
          <w:pPr>
            <w:pStyle w:val="Obsah3"/>
            <w:tabs>
              <w:tab w:val="left" w:pos="1320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309" w:history="1">
            <w:r w:rsidR="004F5954" w:rsidRPr="000B45E7">
              <w:rPr>
                <w:rStyle w:val="Hypertextovodkaz"/>
                <w:noProof/>
              </w:rPr>
              <w:t>3.3.4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Maximální výše přidělené dotace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_Toc124770309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8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250A99B4" w14:textId="040B9590" w:rsidR="004F5954" w:rsidRDefault="00605450">
          <w:pPr>
            <w:pStyle w:val="Obsah3"/>
            <w:tabs>
              <w:tab w:val="left" w:pos="1320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310" w:history="1">
            <w:r w:rsidR="004F5954" w:rsidRPr="000B45E7">
              <w:rPr>
                <w:rStyle w:val="Hypertextovodkaz"/>
                <w:noProof/>
              </w:rPr>
              <w:t>3.3.5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Oprávnění žadatelé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_Toc124770310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8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22B7543A" w14:textId="7D57B0B4" w:rsidR="004F5954" w:rsidRDefault="00605450">
          <w:pPr>
            <w:pStyle w:val="Obsah3"/>
            <w:tabs>
              <w:tab w:val="left" w:pos="1320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311" w:history="1">
            <w:r w:rsidR="004F5954" w:rsidRPr="000B45E7">
              <w:rPr>
                <w:rStyle w:val="Hypertextovodkaz"/>
                <w:noProof/>
              </w:rPr>
              <w:t>3.3.6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Termín pro podávání žádostí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_Toc124770311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8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6E26F3A2" w14:textId="66E30F25" w:rsidR="004F5954" w:rsidRDefault="00605450">
          <w:pPr>
            <w:pStyle w:val="Obsah3"/>
            <w:tabs>
              <w:tab w:val="left" w:pos="1320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312" w:history="1">
            <w:r w:rsidR="004F5954" w:rsidRPr="000B45E7">
              <w:rPr>
                <w:rStyle w:val="Hypertextovodkaz"/>
                <w:noProof/>
              </w:rPr>
              <w:t>3.3.7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Hodnotící kritéria pro přidělení dotace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_Toc124770312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8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675D8164" w14:textId="3D496277" w:rsidR="004F5954" w:rsidRDefault="00605450">
          <w:pPr>
            <w:pStyle w:val="Obsah3"/>
            <w:tabs>
              <w:tab w:val="left" w:pos="1320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313" w:history="1">
            <w:r w:rsidR="004F5954" w:rsidRPr="000B45E7">
              <w:rPr>
                <w:rStyle w:val="Hypertextovodkaz"/>
                <w:noProof/>
              </w:rPr>
              <w:t>3.3.8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Náležitosti žádosti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_Toc124770313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8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0939B6C4" w14:textId="7424CC57" w:rsidR="004F5954" w:rsidRDefault="00605450">
          <w:pPr>
            <w:pStyle w:val="Obsah3"/>
            <w:tabs>
              <w:tab w:val="left" w:pos="1320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314" w:history="1">
            <w:r w:rsidR="004F5954" w:rsidRPr="000B45E7">
              <w:rPr>
                <w:rStyle w:val="Hypertextovodkaz"/>
                <w:noProof/>
              </w:rPr>
              <w:t>3.3.9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Uznatelné výdaje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_Toc124770314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9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06254417" w14:textId="6B1F88B0" w:rsidR="004F5954" w:rsidRDefault="00605450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24770315" w:history="1">
            <w:r w:rsidR="004F5954" w:rsidRPr="000B45E7">
              <w:rPr>
                <w:rStyle w:val="Hypertextovodkaz"/>
                <w:noProof/>
              </w:rPr>
              <w:t>3.4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Program č. 4 – Podpora tradičních akcí města, reprezentace města, práce s neorganizovanými dětmi, mládeží a seniory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_Toc124770315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10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5EB1D363" w14:textId="4D223167" w:rsidR="004F5954" w:rsidRDefault="00605450">
          <w:pPr>
            <w:pStyle w:val="Obsah3"/>
            <w:tabs>
              <w:tab w:val="left" w:pos="1320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316" w:history="1">
            <w:r w:rsidR="004F5954" w:rsidRPr="000B45E7">
              <w:rPr>
                <w:rStyle w:val="Hypertextovodkaz"/>
                <w:noProof/>
              </w:rPr>
              <w:t>3.4.1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Důvody podpory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_Toc124770316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10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67075D2C" w14:textId="2ACD8970" w:rsidR="004F5954" w:rsidRDefault="00605450">
          <w:pPr>
            <w:pStyle w:val="Obsah3"/>
            <w:tabs>
              <w:tab w:val="left" w:pos="1320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317" w:history="1">
            <w:r w:rsidR="004F5954" w:rsidRPr="000B45E7">
              <w:rPr>
                <w:rStyle w:val="Hypertextovodkaz"/>
                <w:noProof/>
              </w:rPr>
              <w:t>3.4.2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Účel, na který může být dotace poskytnuta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_Toc124770317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10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208E4384" w14:textId="792018C1" w:rsidR="004F5954" w:rsidRDefault="00605450">
          <w:pPr>
            <w:pStyle w:val="Obsah3"/>
            <w:tabs>
              <w:tab w:val="left" w:pos="1320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318" w:history="1">
            <w:r w:rsidR="004F5954" w:rsidRPr="000B45E7">
              <w:rPr>
                <w:rStyle w:val="Hypertextovodkaz"/>
                <w:noProof/>
              </w:rPr>
              <w:t>3.4.3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Předpokládaná alokovaná částka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_Toc124770318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10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0CC0F353" w14:textId="43AEF0D3" w:rsidR="004F5954" w:rsidRDefault="00605450">
          <w:pPr>
            <w:pStyle w:val="Obsah3"/>
            <w:tabs>
              <w:tab w:val="left" w:pos="1320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319" w:history="1">
            <w:r w:rsidR="004F5954" w:rsidRPr="000B45E7">
              <w:rPr>
                <w:rStyle w:val="Hypertextovodkaz"/>
                <w:noProof/>
              </w:rPr>
              <w:t>3.4.4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Maximální výše přidělené dotace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_Toc124770319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10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61437EDB" w14:textId="5A1AEC67" w:rsidR="004F5954" w:rsidRDefault="00605450">
          <w:pPr>
            <w:pStyle w:val="Obsah3"/>
            <w:tabs>
              <w:tab w:val="left" w:pos="1320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320" w:history="1">
            <w:r w:rsidR="004F5954" w:rsidRPr="000B45E7">
              <w:rPr>
                <w:rStyle w:val="Hypertextovodkaz"/>
                <w:noProof/>
              </w:rPr>
              <w:t>3.4.5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Oprávnění žadatelé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_Toc124770320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10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7566913D" w14:textId="4D469D01" w:rsidR="004F5954" w:rsidRDefault="00605450">
          <w:pPr>
            <w:pStyle w:val="Obsah3"/>
            <w:tabs>
              <w:tab w:val="left" w:pos="1320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321" w:history="1">
            <w:r w:rsidR="004F5954" w:rsidRPr="000B45E7">
              <w:rPr>
                <w:rStyle w:val="Hypertextovodkaz"/>
                <w:noProof/>
              </w:rPr>
              <w:t>3.4.6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Termín pro podávání žádostí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_Toc124770321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10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7ADED0C3" w14:textId="5BE6FB0D" w:rsidR="004F5954" w:rsidRDefault="00605450">
          <w:pPr>
            <w:pStyle w:val="Obsah3"/>
            <w:tabs>
              <w:tab w:val="left" w:pos="1320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322" w:history="1">
            <w:r w:rsidR="004F5954" w:rsidRPr="000B45E7">
              <w:rPr>
                <w:rStyle w:val="Hypertextovodkaz"/>
                <w:noProof/>
              </w:rPr>
              <w:t>3.4.7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Hodnotící kritéria pro přidělení dotace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_Toc124770322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11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50FBAF91" w14:textId="03CEB278" w:rsidR="004F5954" w:rsidRDefault="00605450">
          <w:pPr>
            <w:pStyle w:val="Obsah3"/>
            <w:tabs>
              <w:tab w:val="left" w:pos="1320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323" w:history="1">
            <w:r w:rsidR="004F5954" w:rsidRPr="000B45E7">
              <w:rPr>
                <w:rStyle w:val="Hypertextovodkaz"/>
                <w:noProof/>
              </w:rPr>
              <w:t>3.4.8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Náležitosti žádosti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_Toc124770323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11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628B28B6" w14:textId="5997EEFF" w:rsidR="004F5954" w:rsidRDefault="00605450">
          <w:pPr>
            <w:pStyle w:val="Obsah3"/>
            <w:tabs>
              <w:tab w:val="left" w:pos="1320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324" w:history="1">
            <w:r w:rsidR="004F5954" w:rsidRPr="000B45E7">
              <w:rPr>
                <w:rStyle w:val="Hypertextovodkaz"/>
                <w:noProof/>
              </w:rPr>
              <w:t>3.4.9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Uznatelné výdaje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_Toc124770324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11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0FA5C28F" w14:textId="1BD293BA" w:rsidR="004F5954" w:rsidRDefault="00605450">
          <w:pPr>
            <w:pStyle w:val="Obsah1"/>
            <w:tabs>
              <w:tab w:val="left" w:pos="851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325" w:history="1">
            <w:r w:rsidR="004F5954" w:rsidRPr="000B45E7">
              <w:rPr>
                <w:rStyle w:val="Hypertextovodkaz"/>
                <w:noProof/>
              </w:rPr>
              <w:t>4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Termíny a způsob předkládání žádostí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_Toc124770325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12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6525A5C3" w14:textId="5D990028" w:rsidR="004F5954" w:rsidRDefault="00605450">
          <w:pPr>
            <w:pStyle w:val="Obsah1"/>
            <w:tabs>
              <w:tab w:val="left" w:pos="851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326" w:history="1">
            <w:r w:rsidR="004F5954" w:rsidRPr="000B45E7">
              <w:rPr>
                <w:rStyle w:val="Hypertextovodkaz"/>
                <w:noProof/>
              </w:rPr>
              <w:t>5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Způsob přidělování dotací a podmínky pro poskytnutí dotací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_Toc124770326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13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7055246B" w14:textId="159E505A" w:rsidR="004F5954" w:rsidRDefault="00605450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24770327" w:history="1">
            <w:r w:rsidR="004F5954" w:rsidRPr="000B45E7">
              <w:rPr>
                <w:rStyle w:val="Hypertextovodkaz"/>
                <w:noProof/>
              </w:rPr>
              <w:t>5.1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Hodnocení žádostí, hodnotící komise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_Toc124770327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13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0D63235F" w14:textId="575BA9C4" w:rsidR="004F5954" w:rsidRDefault="00605450">
          <w:pPr>
            <w:pStyle w:val="Obsah3"/>
            <w:tabs>
              <w:tab w:val="left" w:pos="1320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328" w:history="1">
            <w:r w:rsidR="004F5954" w:rsidRPr="000B45E7">
              <w:rPr>
                <w:rStyle w:val="Hypertextovodkaz"/>
                <w:noProof/>
              </w:rPr>
              <w:t>5.1.1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Formální náležitosti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_Toc124770328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13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2F50A8C9" w14:textId="65FDB35C" w:rsidR="004F5954" w:rsidRDefault="00605450">
          <w:pPr>
            <w:pStyle w:val="Obsah3"/>
            <w:tabs>
              <w:tab w:val="left" w:pos="1320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329" w:history="1">
            <w:r w:rsidR="004F5954" w:rsidRPr="000B45E7">
              <w:rPr>
                <w:rStyle w:val="Hypertextovodkaz"/>
                <w:noProof/>
              </w:rPr>
              <w:t>5.1.2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Hodnocení dle kritérií pro přidělení dotace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_Toc124770329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13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4468067A" w14:textId="37D4EF22" w:rsidR="004F5954" w:rsidRDefault="00605450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24770330" w:history="1">
            <w:r w:rsidR="004F5954" w:rsidRPr="000B45E7">
              <w:rPr>
                <w:rStyle w:val="Hypertextovodkaz"/>
                <w:noProof/>
              </w:rPr>
              <w:t>5.2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Rozhodnutí o přidělené výši dotace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_Toc124770330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14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65CD5FE4" w14:textId="4C100474" w:rsidR="004F5954" w:rsidRDefault="00605450">
          <w:pPr>
            <w:pStyle w:val="Obsah1"/>
            <w:tabs>
              <w:tab w:val="left" w:pos="851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331" w:history="1">
            <w:r w:rsidR="004F5954" w:rsidRPr="000B45E7">
              <w:rPr>
                <w:rStyle w:val="Hypertextovodkaz"/>
                <w:noProof/>
              </w:rPr>
              <w:t>6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Podmínky, Kontrola a vyúčtování dotací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_Toc124770331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14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12E4AB69" w14:textId="45E124C2" w:rsidR="004F5954" w:rsidRDefault="00605450">
          <w:pPr>
            <w:pStyle w:val="Obsah1"/>
            <w:tabs>
              <w:tab w:val="left" w:pos="851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332" w:history="1">
            <w:r w:rsidR="004F5954" w:rsidRPr="000B45E7">
              <w:rPr>
                <w:rStyle w:val="Hypertextovodkaz"/>
                <w:noProof/>
              </w:rPr>
              <w:t>7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Zvláštní ustanovení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_Toc124770332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16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69909F1A" w14:textId="4E7E8D41" w:rsidR="004F5954" w:rsidRDefault="00605450">
          <w:pPr>
            <w:pStyle w:val="Obsah1"/>
            <w:tabs>
              <w:tab w:val="left" w:pos="851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333" w:history="1">
            <w:r w:rsidR="004F5954" w:rsidRPr="000B45E7">
              <w:rPr>
                <w:rStyle w:val="Hypertextovodkaz"/>
                <w:noProof/>
              </w:rPr>
              <w:t>8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Závěrečná ustanovení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_Toc124770333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16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6C349EFB" w14:textId="798B7E1F" w:rsidR="004F5954" w:rsidRDefault="00605450">
          <w:pPr>
            <w:pStyle w:val="Obsah1"/>
            <w:tabs>
              <w:tab w:val="left" w:pos="851"/>
              <w:tab w:val="right" w:leader="dot" w:pos="9629"/>
            </w:tabs>
            <w:rPr>
              <w:rFonts w:eastAsiaTheme="minorEastAsia"/>
              <w:noProof/>
              <w:lang w:eastAsia="cs-CZ"/>
            </w:rPr>
          </w:pPr>
          <w:hyperlink w:anchor="_Toc124770334" w:history="1">
            <w:r w:rsidR="004F5954" w:rsidRPr="000B45E7">
              <w:rPr>
                <w:rStyle w:val="Hypertextovodkaz"/>
                <w:noProof/>
              </w:rPr>
              <w:t>9</w:t>
            </w:r>
            <w:r w:rsidR="004F5954">
              <w:rPr>
                <w:rFonts w:eastAsiaTheme="minorEastAsia"/>
                <w:noProof/>
                <w:lang w:eastAsia="cs-CZ"/>
              </w:rPr>
              <w:tab/>
            </w:r>
            <w:r w:rsidR="004F5954" w:rsidRPr="000B45E7">
              <w:rPr>
                <w:rStyle w:val="Hypertextovodkaz"/>
                <w:noProof/>
              </w:rPr>
              <w:t>Přílohy</w:t>
            </w:r>
            <w:r w:rsidR="004F5954">
              <w:rPr>
                <w:noProof/>
                <w:webHidden/>
              </w:rPr>
              <w:tab/>
            </w:r>
            <w:r w:rsidR="004F5954">
              <w:rPr>
                <w:noProof/>
                <w:webHidden/>
              </w:rPr>
              <w:fldChar w:fldCharType="begin"/>
            </w:r>
            <w:r w:rsidR="004F5954">
              <w:rPr>
                <w:noProof/>
                <w:webHidden/>
              </w:rPr>
              <w:instrText xml:space="preserve"> PAGEREF _Toc124770334 \h </w:instrText>
            </w:r>
            <w:r w:rsidR="004F5954">
              <w:rPr>
                <w:noProof/>
                <w:webHidden/>
              </w:rPr>
            </w:r>
            <w:r w:rsidR="004F5954">
              <w:rPr>
                <w:noProof/>
                <w:webHidden/>
              </w:rPr>
              <w:fldChar w:fldCharType="separate"/>
            </w:r>
            <w:r w:rsidR="003E7FD1">
              <w:rPr>
                <w:noProof/>
                <w:webHidden/>
              </w:rPr>
              <w:t>16</w:t>
            </w:r>
            <w:r w:rsidR="004F5954">
              <w:rPr>
                <w:noProof/>
                <w:webHidden/>
              </w:rPr>
              <w:fldChar w:fldCharType="end"/>
            </w:r>
          </w:hyperlink>
        </w:p>
        <w:p w14:paraId="53B08F44" w14:textId="39C3EAA9" w:rsidR="00005D8A" w:rsidRDefault="00005D8A" w:rsidP="00005D8A">
          <w:pPr>
            <w:spacing w:after="60"/>
          </w:pPr>
          <w:r>
            <w:rPr>
              <w:b/>
              <w:bCs/>
            </w:rPr>
            <w:fldChar w:fldCharType="end"/>
          </w:r>
        </w:p>
      </w:sdtContent>
    </w:sdt>
    <w:p w14:paraId="48844380" w14:textId="77777777" w:rsidR="00005D8A" w:rsidRDefault="00005D8A">
      <w:pPr>
        <w:rPr>
          <w:b/>
          <w:bCs/>
          <w:caps/>
          <w:sz w:val="28"/>
          <w:szCs w:val="28"/>
        </w:rPr>
      </w:pPr>
      <w:r>
        <w:br w:type="page"/>
      </w:r>
    </w:p>
    <w:p w14:paraId="481EAF4B" w14:textId="431CF232" w:rsidR="00FD4B64" w:rsidRPr="004B5B29" w:rsidRDefault="00B24935" w:rsidP="004B5B29">
      <w:pPr>
        <w:pStyle w:val="Nadpis1"/>
      </w:pPr>
      <w:bookmarkStart w:id="0" w:name="_Toc124770282"/>
      <w:r w:rsidRPr="004B5B29">
        <w:lastRenderedPageBreak/>
        <w:t>ÚVOD A VYMEZENÍ POJMŮ</w:t>
      </w:r>
      <w:bookmarkEnd w:id="0"/>
    </w:p>
    <w:p w14:paraId="34CA8734" w14:textId="2E1722D6" w:rsidR="00FD4B64" w:rsidRDefault="00FD4B64" w:rsidP="00FD4B64">
      <w:pPr>
        <w:spacing w:before="120" w:after="120" w:line="240" w:lineRule="auto"/>
        <w:jc w:val="both"/>
      </w:pPr>
      <w:r>
        <w:t xml:space="preserve">Město Hronov </w:t>
      </w:r>
      <w:r w:rsidR="008B2FE1">
        <w:t xml:space="preserve">(dále také „Město“) </w:t>
      </w:r>
      <w:r>
        <w:t>v souladu se svou strategií podporovat nestátní neziskové organizace (dále jen „NNO“), ostatní právnické osoby a fyzické osoby působící na jeho území a v jeho okolí, které svou činností významně přispívají k rozvoji společenského, kulturního dění a rozšiřují nabídku sportovních a volnočasových aktivit, připravilo následující dotační Programy na podporu sportu, kultury a volného času (dále jen „Programy“):</w:t>
      </w:r>
    </w:p>
    <w:p w14:paraId="58B19581" w14:textId="1526BA61" w:rsidR="00FD4B64" w:rsidRPr="004B5B29" w:rsidRDefault="00605450" w:rsidP="004B5B29">
      <w:pPr>
        <w:tabs>
          <w:tab w:val="left" w:pos="2127"/>
        </w:tabs>
        <w:spacing w:before="240" w:line="240" w:lineRule="auto"/>
        <w:ind w:left="357"/>
        <w:jc w:val="both"/>
        <w:rPr>
          <w:b/>
          <w:bCs/>
        </w:rPr>
      </w:pPr>
      <w:hyperlink w:anchor="_Program_č._1" w:history="1">
        <w:r w:rsidR="00FD4B64" w:rsidRPr="00F91C75">
          <w:rPr>
            <w:rStyle w:val="Hypertextovodkaz"/>
            <w:b/>
            <w:bCs/>
          </w:rPr>
          <w:t>Program č. 1</w:t>
        </w:r>
      </w:hyperlink>
      <w:r w:rsidR="00FD4B64" w:rsidRPr="004B5B29">
        <w:rPr>
          <w:b/>
          <w:bCs/>
        </w:rPr>
        <w:tab/>
        <w:t xml:space="preserve">Zabezpečení </w:t>
      </w:r>
      <w:r w:rsidR="00A5799D" w:rsidRPr="004B5B29">
        <w:rPr>
          <w:b/>
          <w:bCs/>
        </w:rPr>
        <w:t xml:space="preserve">pravidelné </w:t>
      </w:r>
      <w:r w:rsidR="00FD4B64" w:rsidRPr="004B5B29">
        <w:rPr>
          <w:b/>
          <w:bCs/>
        </w:rPr>
        <w:t>činnosti NNO</w:t>
      </w:r>
      <w:r w:rsidR="002B3817">
        <w:rPr>
          <w:rStyle w:val="Znakapoznpodarou"/>
          <w:b/>
          <w:bCs/>
        </w:rPr>
        <w:footnoteReference w:id="2"/>
      </w:r>
      <w:r w:rsidR="002B3817">
        <w:rPr>
          <w:b/>
          <w:bCs/>
        </w:rPr>
        <w:t xml:space="preserve"> a PO</w:t>
      </w:r>
      <w:r w:rsidR="002B3817">
        <w:rPr>
          <w:rStyle w:val="Znakapoznpodarou"/>
          <w:b/>
          <w:bCs/>
        </w:rPr>
        <w:footnoteReference w:id="3"/>
      </w:r>
      <w:r w:rsidR="00FD4B64" w:rsidRPr="004B5B29">
        <w:rPr>
          <w:b/>
          <w:bCs/>
        </w:rPr>
        <w:t xml:space="preserve"> v oblasti společenských, kulturních a</w:t>
      </w:r>
      <w:r w:rsidR="00A5799D" w:rsidRPr="004B5B29">
        <w:rPr>
          <w:b/>
          <w:bCs/>
        </w:rPr>
        <w:tab/>
      </w:r>
      <w:r w:rsidR="00FD4B64" w:rsidRPr="004B5B29">
        <w:rPr>
          <w:b/>
          <w:bCs/>
        </w:rPr>
        <w:t>volnočasových</w:t>
      </w:r>
      <w:r w:rsidR="00A5799D" w:rsidRPr="004B5B29">
        <w:rPr>
          <w:b/>
          <w:bCs/>
        </w:rPr>
        <w:t xml:space="preserve"> </w:t>
      </w:r>
      <w:r w:rsidR="00FD4B64" w:rsidRPr="004B5B29">
        <w:rPr>
          <w:b/>
          <w:bCs/>
        </w:rPr>
        <w:t>aktivit,</w:t>
      </w:r>
    </w:p>
    <w:p w14:paraId="2FC157DF" w14:textId="63EB7E15" w:rsidR="00FD4B64" w:rsidRPr="004B5B29" w:rsidRDefault="00605450" w:rsidP="004B5B29">
      <w:pPr>
        <w:tabs>
          <w:tab w:val="left" w:pos="2127"/>
        </w:tabs>
        <w:spacing w:before="160" w:line="240" w:lineRule="auto"/>
        <w:ind w:left="357"/>
        <w:jc w:val="both"/>
        <w:rPr>
          <w:b/>
          <w:bCs/>
        </w:rPr>
      </w:pPr>
      <w:hyperlink w:anchor="_Program_č._2" w:history="1">
        <w:r w:rsidR="00FD4B64" w:rsidRPr="00F91C75">
          <w:rPr>
            <w:rStyle w:val="Hypertextovodkaz"/>
            <w:b/>
            <w:bCs/>
          </w:rPr>
          <w:t>Program č. 2</w:t>
        </w:r>
      </w:hyperlink>
      <w:r w:rsidR="00FD4B64" w:rsidRPr="004B5B29">
        <w:rPr>
          <w:b/>
          <w:bCs/>
        </w:rPr>
        <w:tab/>
        <w:t>Zabezpečení pravidelné činnosti NNO v oblasti sportu,</w:t>
      </w:r>
    </w:p>
    <w:p w14:paraId="2754CFF8" w14:textId="33214BF5" w:rsidR="00FD4B64" w:rsidRPr="004B5B29" w:rsidRDefault="00605450" w:rsidP="004B5B29">
      <w:pPr>
        <w:tabs>
          <w:tab w:val="left" w:pos="2127"/>
        </w:tabs>
        <w:spacing w:before="160" w:line="240" w:lineRule="auto"/>
        <w:ind w:left="357"/>
        <w:jc w:val="both"/>
        <w:rPr>
          <w:b/>
          <w:bCs/>
        </w:rPr>
      </w:pPr>
      <w:hyperlink w:anchor="_Program_č._3" w:history="1">
        <w:r w:rsidR="00FD4B64" w:rsidRPr="00F91C75">
          <w:rPr>
            <w:rStyle w:val="Hypertextovodkaz"/>
            <w:b/>
            <w:bCs/>
          </w:rPr>
          <w:t>Program č. 3</w:t>
        </w:r>
      </w:hyperlink>
      <w:r w:rsidR="00FD4B64" w:rsidRPr="004B5B29">
        <w:rPr>
          <w:b/>
          <w:bCs/>
        </w:rPr>
        <w:tab/>
        <w:t>Podpora pravidelné činnosti NNO v oblasti sportu na zimním stadionu v Hronově,</w:t>
      </w:r>
    </w:p>
    <w:p w14:paraId="7BBB1B48" w14:textId="6111BF0A" w:rsidR="00FD4B64" w:rsidRPr="004B5B29" w:rsidRDefault="00605450" w:rsidP="004B5B29">
      <w:pPr>
        <w:tabs>
          <w:tab w:val="left" w:pos="2127"/>
        </w:tabs>
        <w:spacing w:before="160" w:after="240" w:line="240" w:lineRule="auto"/>
        <w:ind w:left="352"/>
        <w:jc w:val="both"/>
        <w:rPr>
          <w:b/>
          <w:bCs/>
        </w:rPr>
      </w:pPr>
      <w:hyperlink w:anchor="_Program_č._4" w:history="1">
        <w:r w:rsidR="00FD4B64" w:rsidRPr="00F91C75">
          <w:rPr>
            <w:rStyle w:val="Hypertextovodkaz"/>
            <w:b/>
            <w:bCs/>
          </w:rPr>
          <w:t>Program č. 4</w:t>
        </w:r>
      </w:hyperlink>
      <w:r w:rsidR="00FD4B64" w:rsidRPr="004B5B29">
        <w:rPr>
          <w:b/>
          <w:bCs/>
        </w:rPr>
        <w:tab/>
        <w:t>Podpora tradičních akcí města, reprezentace města, práce s neorganizovanými</w:t>
      </w:r>
      <w:r w:rsidR="00FD4B64" w:rsidRPr="004B5B29">
        <w:rPr>
          <w:b/>
          <w:bCs/>
        </w:rPr>
        <w:tab/>
        <w:t>dětmi, mládeží a seniory.</w:t>
      </w:r>
    </w:p>
    <w:p w14:paraId="54129037" w14:textId="77777777" w:rsidR="00FD4B64" w:rsidRDefault="00FD4B64" w:rsidP="00FD4B64">
      <w:pPr>
        <w:spacing w:before="120" w:after="120" w:line="240" w:lineRule="auto"/>
        <w:jc w:val="both"/>
      </w:pPr>
      <w:r w:rsidRPr="008D7F31">
        <w:t xml:space="preserve">Programy </w:t>
      </w:r>
      <w:r>
        <w:t>upravují poskytování dotací z rozpočtu města Hronova v souladu se zákonem č. 128/2000 Sb., o obcích, ve znění pozdějších předpisů a zákonem č. 250/2000 Sb., o rozpočtových pravidlech územních rozpočtů, ve znění pozdějších předpisů.</w:t>
      </w:r>
    </w:p>
    <w:p w14:paraId="67337FF2" w14:textId="77777777" w:rsidR="00FD4B64" w:rsidRDefault="00FD4B64" w:rsidP="00FD4B64">
      <w:pPr>
        <w:spacing w:before="120" w:after="120" w:line="240" w:lineRule="auto"/>
        <w:jc w:val="both"/>
      </w:pPr>
      <w:r>
        <w:t>Poskytovatelem dotace je město Hronov, nám. Čs. armády 5, 549 31 Hronov, IČ: 00272680, zastoupené starostou města.</w:t>
      </w:r>
    </w:p>
    <w:p w14:paraId="3DC04B52" w14:textId="77777777" w:rsidR="00FD4B64" w:rsidRDefault="00FD4B64" w:rsidP="00FD4B64">
      <w:pPr>
        <w:spacing w:before="120" w:after="120" w:line="240" w:lineRule="auto"/>
        <w:jc w:val="both"/>
      </w:pPr>
      <w:r>
        <w:t>Dotací se rozumí dotace z rozpočtu města na stanovený účel a jedná se o účelově vázané prostředky, které musí být vyčerpány a řádně vyúčtovány v daném kalendářním roce.</w:t>
      </w:r>
    </w:p>
    <w:p w14:paraId="16FBBFE7" w14:textId="52FDAEEC" w:rsidR="00FD4B64" w:rsidRPr="004B5B29" w:rsidRDefault="00FD4B64" w:rsidP="004B5B29">
      <w:pPr>
        <w:pStyle w:val="Nadpis1"/>
      </w:pPr>
      <w:bookmarkStart w:id="1" w:name="_Toc124770283"/>
      <w:r w:rsidRPr="004B5B29">
        <w:t>Základní cíle a poslání programů</w:t>
      </w:r>
      <w:bookmarkEnd w:id="1"/>
    </w:p>
    <w:p w14:paraId="692C81CD" w14:textId="72F3FDFA" w:rsidR="00FD4B64" w:rsidRPr="00E96BD9" w:rsidRDefault="006D2ED5" w:rsidP="00E96BD9">
      <w:pPr>
        <w:spacing w:before="120" w:after="120" w:line="240" w:lineRule="auto"/>
        <w:jc w:val="both"/>
      </w:pPr>
      <w:r w:rsidRPr="006D2ED5">
        <w:t>Dotace z rozpočtu města jsou určeny na všestranný rozvoj území města a potřeb jeho občanů. Jejich využití je směřováno především na společenskou, kulturní a sportovní oblast, volný čas dětí, mládeže a seniorů, obecně prospěšnou činnost a významné akce, které podporují propagaci města a vedou ke zlepšení kvality života obyvatel města</w:t>
      </w:r>
      <w:r>
        <w:t>.</w:t>
      </w:r>
    </w:p>
    <w:p w14:paraId="1A585355" w14:textId="77777777" w:rsidR="00ED6D82" w:rsidRDefault="00ED6D82">
      <w:pPr>
        <w:rPr>
          <w:b/>
          <w:bCs/>
          <w:caps/>
          <w:sz w:val="28"/>
          <w:szCs w:val="28"/>
        </w:rPr>
      </w:pPr>
      <w:r>
        <w:br w:type="page"/>
      </w:r>
    </w:p>
    <w:p w14:paraId="5598E223" w14:textId="50EC752E" w:rsidR="00FD4B64" w:rsidRPr="004B5B29" w:rsidRDefault="00FD4B64" w:rsidP="004B5B29">
      <w:pPr>
        <w:pStyle w:val="Nadpis1"/>
      </w:pPr>
      <w:bookmarkStart w:id="2" w:name="_Toc124770284"/>
      <w:r w:rsidRPr="004B5B29">
        <w:lastRenderedPageBreak/>
        <w:t>Charakteristika a podmínky Programů</w:t>
      </w:r>
      <w:bookmarkEnd w:id="2"/>
    </w:p>
    <w:p w14:paraId="14F72C57" w14:textId="362DC86C" w:rsidR="008D7F31" w:rsidRPr="004B5B29" w:rsidRDefault="002A2A12" w:rsidP="004B5B29">
      <w:pPr>
        <w:pStyle w:val="Nadpis2"/>
      </w:pPr>
      <w:bookmarkStart w:id="3" w:name="_Program_č._1"/>
      <w:bookmarkStart w:id="4" w:name="_Toc124770285"/>
      <w:bookmarkEnd w:id="3"/>
      <w:r w:rsidRPr="004B5B29">
        <w:t xml:space="preserve">Program č. 1 </w:t>
      </w:r>
      <w:r w:rsidR="00A5799D" w:rsidRPr="004B5B29">
        <w:t>–</w:t>
      </w:r>
      <w:r w:rsidRPr="004B5B29">
        <w:t xml:space="preserve"> Zabezpečení</w:t>
      </w:r>
      <w:r w:rsidR="00A5799D" w:rsidRPr="004B5B29">
        <w:t xml:space="preserve"> pravidelné</w:t>
      </w:r>
      <w:r w:rsidRPr="004B5B29">
        <w:t xml:space="preserve"> činnosti NNO</w:t>
      </w:r>
      <w:r w:rsidR="002B3817">
        <w:t xml:space="preserve"> a PO</w:t>
      </w:r>
      <w:r w:rsidRPr="004B5B29">
        <w:t xml:space="preserve"> v oblasti společenských, kulturních a volnočasových aktivit</w:t>
      </w:r>
      <w:bookmarkEnd w:id="4"/>
    </w:p>
    <w:p w14:paraId="4F14FB8C" w14:textId="3BC62E9A" w:rsidR="008D7F31" w:rsidRPr="004B5B29" w:rsidRDefault="0027003E" w:rsidP="004B5B29">
      <w:pPr>
        <w:pStyle w:val="Nadpis3"/>
      </w:pPr>
      <w:bookmarkStart w:id="5" w:name="_Toc124770286"/>
      <w:r w:rsidRPr="004B5B29">
        <w:t>Důvody podpory</w:t>
      </w:r>
      <w:bookmarkEnd w:id="5"/>
    </w:p>
    <w:p w14:paraId="4BFFC5DE" w14:textId="0DC182D9" w:rsidR="00736FE4" w:rsidRDefault="00736FE4" w:rsidP="00FA6B22">
      <w:pPr>
        <w:spacing w:before="120" w:after="120" w:line="240" w:lineRule="auto"/>
        <w:jc w:val="both"/>
      </w:pPr>
      <w:r>
        <w:t xml:space="preserve">Důvodem vyhlášení tohoto programu je rozvoj společenského a kulturního života </w:t>
      </w:r>
      <w:r w:rsidR="00A47923">
        <w:t xml:space="preserve">ve městě </w:t>
      </w:r>
      <w:r w:rsidR="000717C7">
        <w:t xml:space="preserve">Hronov </w:t>
      </w:r>
      <w:r w:rsidR="00A47923">
        <w:t>a jeho okolí</w:t>
      </w:r>
      <w:r w:rsidR="000717C7">
        <w:t xml:space="preserve"> a </w:t>
      </w:r>
      <w:r w:rsidR="00B035AB">
        <w:t xml:space="preserve">pravidelná </w:t>
      </w:r>
      <w:r>
        <w:t xml:space="preserve">nabídka volnočasových aktivit pro obyvatele města Hronova, především </w:t>
      </w:r>
      <w:r w:rsidR="00A47923">
        <w:t xml:space="preserve">pro </w:t>
      </w:r>
      <w:r>
        <w:t>mládež a seniory</w:t>
      </w:r>
      <w:r w:rsidR="00A47923">
        <w:t>.</w:t>
      </w:r>
    </w:p>
    <w:p w14:paraId="4C599BAE" w14:textId="5BED0747" w:rsidR="001D0D64" w:rsidRPr="004B5B29" w:rsidRDefault="001D0D64" w:rsidP="004B5B29">
      <w:pPr>
        <w:pStyle w:val="Nadpis3"/>
      </w:pPr>
      <w:bookmarkStart w:id="6" w:name="_Toc124770287"/>
      <w:r w:rsidRPr="004B5B29">
        <w:t>Účel</w:t>
      </w:r>
      <w:r w:rsidR="004B1FB4" w:rsidRPr="004B5B29">
        <w:t xml:space="preserve">, na který může být </w:t>
      </w:r>
      <w:r w:rsidRPr="004B5B29">
        <w:t>dotace</w:t>
      </w:r>
      <w:r w:rsidR="004B1FB4" w:rsidRPr="004B5B29">
        <w:t xml:space="preserve"> poskytnuta</w:t>
      </w:r>
      <w:bookmarkEnd w:id="6"/>
    </w:p>
    <w:p w14:paraId="4A2E9E80" w14:textId="31887ECF" w:rsidR="001D0D64" w:rsidRDefault="001D0D64" w:rsidP="004B5B29">
      <w:pPr>
        <w:pStyle w:val="Odstavecseseznamem"/>
        <w:numPr>
          <w:ilvl w:val="0"/>
          <w:numId w:val="17"/>
        </w:numPr>
        <w:tabs>
          <w:tab w:val="left" w:pos="2127"/>
        </w:tabs>
        <w:spacing w:before="120" w:after="120" w:line="240" w:lineRule="auto"/>
        <w:ind w:left="851" w:hanging="290"/>
        <w:contextualSpacing w:val="0"/>
        <w:jc w:val="both"/>
      </w:pPr>
      <w:r>
        <w:t xml:space="preserve">Náklady přímo související se zajištěním podporované </w:t>
      </w:r>
      <w:r w:rsidR="004B1FB4">
        <w:t xml:space="preserve">celoroční </w:t>
      </w:r>
      <w:r>
        <w:t>činnosti</w:t>
      </w:r>
      <w:r w:rsidR="00400509">
        <w:t xml:space="preserve"> nebo provozu</w:t>
      </w:r>
      <w:r>
        <w:t xml:space="preserve"> žadatele,</w:t>
      </w:r>
    </w:p>
    <w:p w14:paraId="47C3A4BE" w14:textId="17800BEF" w:rsidR="001D0D64" w:rsidRDefault="003C6A36" w:rsidP="004B5B29">
      <w:pPr>
        <w:pStyle w:val="Odstavecseseznamem"/>
        <w:numPr>
          <w:ilvl w:val="0"/>
          <w:numId w:val="17"/>
        </w:numPr>
        <w:tabs>
          <w:tab w:val="left" w:pos="2127"/>
        </w:tabs>
        <w:spacing w:before="120" w:after="120" w:line="240" w:lineRule="auto"/>
        <w:ind w:left="851" w:hanging="290"/>
        <w:contextualSpacing w:val="0"/>
        <w:jc w:val="both"/>
      </w:pPr>
      <w:r>
        <w:t>n</w:t>
      </w:r>
      <w:r w:rsidR="001D0D64">
        <w:t>áklady nutné k účasti členů na akcích s podporovanou činností žadatele přímo související,</w:t>
      </w:r>
    </w:p>
    <w:p w14:paraId="611C0816" w14:textId="6378CA4B" w:rsidR="001D0D64" w:rsidRDefault="003C6A36" w:rsidP="004B5B29">
      <w:pPr>
        <w:pStyle w:val="Odstavecseseznamem"/>
        <w:numPr>
          <w:ilvl w:val="0"/>
          <w:numId w:val="17"/>
        </w:numPr>
        <w:tabs>
          <w:tab w:val="left" w:pos="2127"/>
        </w:tabs>
        <w:spacing w:before="120" w:after="120" w:line="240" w:lineRule="auto"/>
        <w:ind w:left="851" w:hanging="290"/>
        <w:contextualSpacing w:val="0"/>
        <w:jc w:val="both"/>
      </w:pPr>
      <w:r>
        <w:t>p</w:t>
      </w:r>
      <w:r w:rsidR="001D0D64">
        <w:t>ořízení a nákup materiálu potřebného pro výkon podporované činnosti žadatele</w:t>
      </w:r>
      <w:r w:rsidR="00B305CD">
        <w:t>,</w:t>
      </w:r>
    </w:p>
    <w:p w14:paraId="06BEE1FC" w14:textId="05EAB35F" w:rsidR="00B305CD" w:rsidRDefault="003C6A36" w:rsidP="004B5B29">
      <w:pPr>
        <w:pStyle w:val="Odstavecseseznamem"/>
        <w:numPr>
          <w:ilvl w:val="0"/>
          <w:numId w:val="17"/>
        </w:numPr>
        <w:tabs>
          <w:tab w:val="left" w:pos="2127"/>
        </w:tabs>
        <w:spacing w:before="120" w:after="120" w:line="240" w:lineRule="auto"/>
        <w:ind w:left="851" w:hanging="290"/>
        <w:contextualSpacing w:val="0"/>
        <w:jc w:val="both"/>
      </w:pPr>
      <w:r>
        <w:t>p</w:t>
      </w:r>
      <w:r w:rsidR="00B305CD">
        <w:t>ořízení služeb spojených s podporovanou činností žadatele (služby, které si nelze zajistit vlastními silami),</w:t>
      </w:r>
    </w:p>
    <w:p w14:paraId="19D9F892" w14:textId="6BD79A19" w:rsidR="00B305CD" w:rsidRDefault="003C6A36" w:rsidP="004B5B29">
      <w:pPr>
        <w:pStyle w:val="Odstavecseseznamem"/>
        <w:numPr>
          <w:ilvl w:val="0"/>
          <w:numId w:val="17"/>
        </w:numPr>
        <w:tabs>
          <w:tab w:val="left" w:pos="2127"/>
        </w:tabs>
        <w:spacing w:before="120" w:after="120" w:line="240" w:lineRule="auto"/>
        <w:ind w:left="851" w:hanging="290"/>
        <w:contextualSpacing w:val="0"/>
        <w:jc w:val="both"/>
      </w:pPr>
      <w:r>
        <w:t>n</w:t>
      </w:r>
      <w:r w:rsidR="0019428A">
        <w:t>áklady na běžnou ú</w:t>
      </w:r>
      <w:r w:rsidR="00B305CD">
        <w:t>držbu</w:t>
      </w:r>
      <w:r w:rsidR="0019428A">
        <w:t xml:space="preserve"> potřeb</w:t>
      </w:r>
      <w:r w:rsidR="00B305CD">
        <w:t xml:space="preserve"> a vybavení žadatele a jejich opravy,</w:t>
      </w:r>
    </w:p>
    <w:p w14:paraId="2AADB30D" w14:textId="282875CF" w:rsidR="00B305CD" w:rsidRDefault="003C6A36" w:rsidP="004B5B29">
      <w:pPr>
        <w:pStyle w:val="Odstavecseseznamem"/>
        <w:numPr>
          <w:ilvl w:val="0"/>
          <w:numId w:val="17"/>
        </w:numPr>
        <w:tabs>
          <w:tab w:val="left" w:pos="2127"/>
        </w:tabs>
        <w:spacing w:before="120" w:after="120" w:line="240" w:lineRule="auto"/>
        <w:ind w:left="851" w:hanging="290"/>
        <w:contextualSpacing w:val="0"/>
        <w:jc w:val="both"/>
      </w:pPr>
      <w:r>
        <w:t>p</w:t>
      </w:r>
      <w:r w:rsidR="0019428A">
        <w:t>ronájmy a úhrada provozních nákladů (spotřebu energií) zařízení pro činnost žadatele</w:t>
      </w:r>
      <w:r w:rsidR="002E334B">
        <w:t>.</w:t>
      </w:r>
    </w:p>
    <w:p w14:paraId="43D755B4" w14:textId="639F6AEF" w:rsidR="003B2A6D" w:rsidRDefault="003B2A6D" w:rsidP="004B5B29">
      <w:pPr>
        <w:pStyle w:val="Nadpis3"/>
      </w:pPr>
      <w:bookmarkStart w:id="7" w:name="_Toc124770288"/>
      <w:r>
        <w:t>Předpokládaná alokovaná částka</w:t>
      </w:r>
      <w:bookmarkEnd w:id="7"/>
    </w:p>
    <w:p w14:paraId="75D63A26" w14:textId="59234843" w:rsidR="003B2A6D" w:rsidRDefault="003B2A6D" w:rsidP="003B2A6D">
      <w:pPr>
        <w:spacing w:before="120" w:after="120" w:line="240" w:lineRule="auto"/>
        <w:jc w:val="both"/>
      </w:pPr>
      <w:r>
        <w:t>Předpokládaná alokovaná částka pro Program č. 1 činí</w:t>
      </w:r>
      <w:r w:rsidR="00313110">
        <w:t xml:space="preserve"> </w:t>
      </w:r>
      <w:r w:rsidR="0085763A" w:rsidRPr="0085763A">
        <w:rPr>
          <w:b/>
          <w:bCs/>
        </w:rPr>
        <w:t>110</w:t>
      </w:r>
      <w:r w:rsidR="00B976B7" w:rsidRPr="0085763A">
        <w:rPr>
          <w:b/>
          <w:bCs/>
        </w:rPr>
        <w:t xml:space="preserve"> </w:t>
      </w:r>
      <w:r w:rsidR="000959A2" w:rsidRPr="00B976B7">
        <w:rPr>
          <w:b/>
          <w:bCs/>
        </w:rPr>
        <w:t>000</w:t>
      </w:r>
      <w:r w:rsidR="00313110" w:rsidRPr="00B976B7">
        <w:rPr>
          <w:b/>
          <w:bCs/>
        </w:rPr>
        <w:t xml:space="preserve"> Kč</w:t>
      </w:r>
      <w:r w:rsidR="00313110">
        <w:t>.</w:t>
      </w:r>
    </w:p>
    <w:p w14:paraId="722C5F57" w14:textId="29DD0346" w:rsidR="00313110" w:rsidRDefault="00313110" w:rsidP="004B5B29">
      <w:pPr>
        <w:pStyle w:val="Nadpis3"/>
      </w:pPr>
      <w:bookmarkStart w:id="8" w:name="_Toc124770289"/>
      <w:r>
        <w:t>Maximální výše přidělené dotace</w:t>
      </w:r>
      <w:bookmarkEnd w:id="8"/>
    </w:p>
    <w:p w14:paraId="10FC95EE" w14:textId="399814A5" w:rsidR="00313110" w:rsidRDefault="00313110" w:rsidP="00313110">
      <w:pPr>
        <w:spacing w:before="120" w:after="120" w:line="240" w:lineRule="auto"/>
        <w:jc w:val="both"/>
      </w:pPr>
      <w:r>
        <w:t xml:space="preserve">Maximální výše přidělené dotace v jednotlivém případě může činit nejvýše </w:t>
      </w:r>
      <w:r w:rsidR="002C2111" w:rsidRPr="002C2111">
        <w:t>90</w:t>
      </w:r>
      <w:r w:rsidRPr="002C2111">
        <w:t xml:space="preserve"> % z celkových</w:t>
      </w:r>
      <w:r>
        <w:t xml:space="preserve"> uznatelných nákladů spojených s</w:t>
      </w:r>
      <w:r w:rsidR="00575CFA">
        <w:t> </w:t>
      </w:r>
      <w:r>
        <w:t>podporovanou</w:t>
      </w:r>
      <w:r w:rsidR="00575CFA">
        <w:t xml:space="preserve"> </w:t>
      </w:r>
      <w:r w:rsidR="00575CFA" w:rsidRPr="00E77773">
        <w:t>celoroční</w:t>
      </w:r>
      <w:r w:rsidRPr="00E77773">
        <w:t xml:space="preserve"> činností žadatele</w:t>
      </w:r>
      <w:r>
        <w:t xml:space="preserve">, maximálně však částku </w:t>
      </w:r>
      <w:r w:rsidR="0085763A">
        <w:t>2</w:t>
      </w:r>
      <w:r w:rsidRPr="002C2111">
        <w:t>0</w:t>
      </w:r>
      <w:r w:rsidR="00167754" w:rsidRPr="002C2111">
        <w:t xml:space="preserve"> </w:t>
      </w:r>
      <w:r w:rsidRPr="002C2111">
        <w:t>000 Kč</w:t>
      </w:r>
      <w:r>
        <w:t>.</w:t>
      </w:r>
    </w:p>
    <w:p w14:paraId="04D80D8F" w14:textId="50691126" w:rsidR="008A342C" w:rsidRDefault="008A342C" w:rsidP="008A342C">
      <w:pPr>
        <w:pStyle w:val="Nadpis3"/>
      </w:pPr>
      <w:bookmarkStart w:id="9" w:name="_Toc124770290"/>
      <w:r>
        <w:t>Oprávnění žadatelé</w:t>
      </w:r>
      <w:bookmarkEnd w:id="9"/>
    </w:p>
    <w:p w14:paraId="0A92E72A" w14:textId="4C87BDDE" w:rsidR="008A342C" w:rsidRPr="00AA6904" w:rsidRDefault="008A342C" w:rsidP="008A342C">
      <w:pPr>
        <w:spacing w:before="120" w:after="120" w:line="240" w:lineRule="auto"/>
        <w:jc w:val="both"/>
      </w:pPr>
      <w:r w:rsidRPr="00AA6904">
        <w:t>Oprávněnými žadateli o dotaci v</w:t>
      </w:r>
      <w:r>
        <w:t xml:space="preserve"> tomto </w:t>
      </w:r>
      <w:r w:rsidRPr="00AA6904">
        <w:t>Program</w:t>
      </w:r>
      <w:r>
        <w:t>u</w:t>
      </w:r>
      <w:r w:rsidRPr="00AA6904">
        <w:t xml:space="preserve"> </w:t>
      </w:r>
      <w:r w:rsidRPr="00C42DD3">
        <w:rPr>
          <w:b/>
          <w:bCs/>
        </w:rPr>
        <w:t>jsou</w:t>
      </w:r>
      <w:r w:rsidRPr="00AA6904">
        <w:t>:</w:t>
      </w:r>
    </w:p>
    <w:p w14:paraId="40BAFD84" w14:textId="77777777" w:rsidR="008A342C" w:rsidRDefault="008A342C" w:rsidP="008A342C">
      <w:pPr>
        <w:pStyle w:val="Odstavecseseznamem"/>
        <w:numPr>
          <w:ilvl w:val="0"/>
          <w:numId w:val="17"/>
        </w:numPr>
        <w:tabs>
          <w:tab w:val="left" w:pos="2127"/>
        </w:tabs>
        <w:spacing w:before="120" w:after="120" w:line="240" w:lineRule="auto"/>
        <w:ind w:left="851" w:hanging="290"/>
        <w:contextualSpacing w:val="0"/>
        <w:jc w:val="both"/>
      </w:pPr>
      <w:r>
        <w:t>Nestátní neziskové organizace se sídlem na území města Hronova,</w:t>
      </w:r>
    </w:p>
    <w:p w14:paraId="609C80D3" w14:textId="5BDCB113" w:rsidR="008A342C" w:rsidRDefault="00186B2B" w:rsidP="008A342C">
      <w:pPr>
        <w:pStyle w:val="Odstavecseseznamem"/>
        <w:numPr>
          <w:ilvl w:val="0"/>
          <w:numId w:val="17"/>
        </w:numPr>
        <w:tabs>
          <w:tab w:val="left" w:pos="2127"/>
        </w:tabs>
        <w:spacing w:before="120" w:after="120" w:line="240" w:lineRule="auto"/>
        <w:ind w:left="851" w:hanging="290"/>
        <w:contextualSpacing w:val="0"/>
        <w:jc w:val="both"/>
      </w:pPr>
      <w:r>
        <w:t>n</w:t>
      </w:r>
      <w:r w:rsidR="008A342C">
        <w:t>estátní neziskové organizace se sídlem mimo území města Hronova provozující svoji činnost či aktivitu pro občany města Hronova,</w:t>
      </w:r>
    </w:p>
    <w:p w14:paraId="6F07109E" w14:textId="64567582" w:rsidR="008A342C" w:rsidRDefault="00186B2B" w:rsidP="008A342C">
      <w:pPr>
        <w:pStyle w:val="Odstavecseseznamem"/>
        <w:numPr>
          <w:ilvl w:val="0"/>
          <w:numId w:val="17"/>
        </w:numPr>
        <w:tabs>
          <w:tab w:val="left" w:pos="2127"/>
        </w:tabs>
        <w:spacing w:before="120" w:after="120" w:line="240" w:lineRule="auto"/>
        <w:ind w:left="851" w:hanging="290"/>
        <w:contextualSpacing w:val="0"/>
        <w:jc w:val="both"/>
      </w:pPr>
      <w:r>
        <w:t>p</w:t>
      </w:r>
      <w:r w:rsidR="008A342C">
        <w:t>rávnické osoby se sídlem na území města Hronova,</w:t>
      </w:r>
    </w:p>
    <w:p w14:paraId="7D1561CD" w14:textId="2EDC403B" w:rsidR="008A342C" w:rsidRDefault="00186B2B" w:rsidP="008A342C">
      <w:pPr>
        <w:pStyle w:val="Odstavecseseznamem"/>
        <w:numPr>
          <w:ilvl w:val="0"/>
          <w:numId w:val="17"/>
        </w:numPr>
        <w:tabs>
          <w:tab w:val="left" w:pos="2127"/>
        </w:tabs>
        <w:spacing w:before="120" w:after="120" w:line="240" w:lineRule="auto"/>
        <w:ind w:left="851" w:hanging="290"/>
        <w:contextualSpacing w:val="0"/>
        <w:jc w:val="both"/>
      </w:pPr>
      <w:r>
        <w:t>p</w:t>
      </w:r>
      <w:r w:rsidR="008A342C">
        <w:t>rávnické osoby se sídlem mimo území města Hronova v případě, že jejich činnost a aktivita prokazatelně směřuje k městu Hronovu a jeho obyvatelům.</w:t>
      </w:r>
    </w:p>
    <w:p w14:paraId="3855DE99" w14:textId="074C2D5F" w:rsidR="008A342C" w:rsidRPr="00AA6904" w:rsidRDefault="008A342C" w:rsidP="008A342C">
      <w:pPr>
        <w:spacing w:before="120" w:after="120" w:line="240" w:lineRule="auto"/>
        <w:jc w:val="both"/>
      </w:pPr>
      <w:r>
        <w:t>O</w:t>
      </w:r>
      <w:r w:rsidRPr="00AA6904">
        <w:t>právněnými žadateli o dotaci v</w:t>
      </w:r>
      <w:r>
        <w:t xml:space="preserve"> tomto </w:t>
      </w:r>
      <w:r w:rsidRPr="00AA6904">
        <w:t>Program</w:t>
      </w:r>
      <w:r>
        <w:t>u</w:t>
      </w:r>
      <w:r w:rsidRPr="00AA6904">
        <w:t xml:space="preserve"> </w:t>
      </w:r>
      <w:r w:rsidRPr="00C42DD3">
        <w:rPr>
          <w:b/>
          <w:bCs/>
        </w:rPr>
        <w:t>nejsou</w:t>
      </w:r>
      <w:r w:rsidRPr="00AA6904">
        <w:t>:</w:t>
      </w:r>
    </w:p>
    <w:p w14:paraId="5149676D" w14:textId="77777777" w:rsidR="008A342C" w:rsidRPr="006E5CEE" w:rsidRDefault="008A342C" w:rsidP="008A342C">
      <w:pPr>
        <w:pStyle w:val="Odstavecseseznamem"/>
        <w:numPr>
          <w:ilvl w:val="0"/>
          <w:numId w:val="17"/>
        </w:numPr>
        <w:tabs>
          <w:tab w:val="left" w:pos="2127"/>
        </w:tabs>
        <w:spacing w:before="120" w:after="120" w:line="240" w:lineRule="auto"/>
        <w:ind w:left="851" w:hanging="290"/>
        <w:contextualSpacing w:val="0"/>
        <w:jc w:val="both"/>
      </w:pPr>
      <w:r>
        <w:t>Příspěvkové organizace zřízené městem Hronov.</w:t>
      </w:r>
    </w:p>
    <w:p w14:paraId="2E5F6F21" w14:textId="585E2237" w:rsidR="008A342C" w:rsidRDefault="008A342C" w:rsidP="008A342C">
      <w:pPr>
        <w:pStyle w:val="Nadpis3"/>
      </w:pPr>
      <w:bookmarkStart w:id="10" w:name="_Toc124770291"/>
      <w:r>
        <w:t>Termín pro podávání žádostí</w:t>
      </w:r>
      <w:bookmarkEnd w:id="10"/>
    </w:p>
    <w:p w14:paraId="6FB84C5C" w14:textId="12F6C918" w:rsidR="008A342C" w:rsidRPr="008A342C" w:rsidRDefault="0085763A" w:rsidP="008A342C">
      <w:pPr>
        <w:spacing w:before="120" w:after="120" w:line="240" w:lineRule="auto"/>
        <w:jc w:val="both"/>
      </w:pPr>
      <w:r>
        <w:t>T</w:t>
      </w:r>
      <w:r w:rsidR="008A342C" w:rsidRPr="008A342C">
        <w:t xml:space="preserve">ermín: </w:t>
      </w:r>
      <w:r w:rsidR="003C6B71">
        <w:t>2. 1. – 31. 1. 2024</w:t>
      </w:r>
      <w:r>
        <w:t>.</w:t>
      </w:r>
    </w:p>
    <w:p w14:paraId="3A477730" w14:textId="571F32DD" w:rsidR="00F21C72" w:rsidRDefault="00515284" w:rsidP="004B5B29">
      <w:pPr>
        <w:pStyle w:val="Nadpis3"/>
      </w:pPr>
      <w:bookmarkStart w:id="11" w:name="_Toc124770292"/>
      <w:r>
        <w:lastRenderedPageBreak/>
        <w:t>Hodnotící kritéria pro přidělení dotace</w:t>
      </w:r>
      <w:bookmarkEnd w:id="11"/>
    </w:p>
    <w:p w14:paraId="1F4787D0" w14:textId="172825F2" w:rsidR="00A667A6" w:rsidRDefault="00792284" w:rsidP="00A667A6">
      <w:pPr>
        <w:spacing w:before="120" w:after="120" w:line="240" w:lineRule="auto"/>
        <w:jc w:val="both"/>
      </w:pPr>
      <w:r>
        <w:t>Rada města</w:t>
      </w:r>
      <w:r w:rsidR="00A667A6">
        <w:t xml:space="preserve"> Hronova</w:t>
      </w:r>
      <w:r w:rsidR="00CF1F30">
        <w:t xml:space="preserve"> přiřadí body jednotlivým žádostem</w:t>
      </w:r>
      <w:r w:rsidR="00A667A6">
        <w:t xml:space="preserve"> dle </w:t>
      </w:r>
      <w:r w:rsidR="00CF1F30">
        <w:t>následujících</w:t>
      </w:r>
      <w:r w:rsidR="00A667A6">
        <w:t xml:space="preserve"> kritérií</w:t>
      </w:r>
      <w:r w:rsidR="00432828">
        <w:t>. Body za jednotlivá kritéria se sčítají</w:t>
      </w:r>
      <w:r w:rsidR="005333BF">
        <w:t>.</w:t>
      </w:r>
      <w:r w:rsidR="00432828">
        <w:t xml:space="preserve"> </w:t>
      </w:r>
      <w:r>
        <w:t>Dotace bude přidělována dle pořadí žádostí stanoveného od nejvyššího po nejnižší počet získaných bodů. Bodovány budou všechny žádosti, které splní všechna formální kritéria přijatelnosti.</w:t>
      </w:r>
    </w:p>
    <w:p w14:paraId="5D0AF2BE" w14:textId="16E2CE81" w:rsidR="0024309F" w:rsidRDefault="005333BF" w:rsidP="00432828">
      <w:pPr>
        <w:pStyle w:val="Odstavecseseznamem"/>
        <w:numPr>
          <w:ilvl w:val="0"/>
          <w:numId w:val="16"/>
        </w:numPr>
        <w:tabs>
          <w:tab w:val="left" w:pos="567"/>
          <w:tab w:val="left" w:pos="1985"/>
        </w:tabs>
        <w:spacing w:before="120" w:after="120" w:line="240" w:lineRule="auto"/>
        <w:ind w:left="567" w:hanging="284"/>
        <w:contextualSpacing w:val="0"/>
        <w:jc w:val="both"/>
      </w:pPr>
      <w:r>
        <w:t>0</w:t>
      </w:r>
      <w:r w:rsidR="00432828">
        <w:t>–5 bodů</w:t>
      </w:r>
      <w:r w:rsidR="00432828">
        <w:tab/>
      </w:r>
      <w:r w:rsidR="008B07C1">
        <w:t>P</w:t>
      </w:r>
      <w:r w:rsidR="0024309F">
        <w:t xml:space="preserve">očet veřejně prospěšných akcí </w:t>
      </w:r>
      <w:r w:rsidR="0024309F" w:rsidRPr="002C2111">
        <w:t>a jejich průměrná návštěvnost</w:t>
      </w:r>
      <w:r w:rsidR="002C2111">
        <w:t xml:space="preserve"> za předchozí období</w:t>
      </w:r>
      <w:r w:rsidR="00432828">
        <w:t>,</w:t>
      </w:r>
    </w:p>
    <w:p w14:paraId="3B1B8348" w14:textId="56CB1699" w:rsidR="0024309F" w:rsidRDefault="005333BF" w:rsidP="00432828">
      <w:pPr>
        <w:pStyle w:val="Odstavecseseznamem"/>
        <w:numPr>
          <w:ilvl w:val="0"/>
          <w:numId w:val="16"/>
        </w:numPr>
        <w:tabs>
          <w:tab w:val="left" w:pos="567"/>
        </w:tabs>
        <w:spacing w:before="120" w:after="120" w:line="240" w:lineRule="auto"/>
        <w:ind w:left="1985" w:hanging="1702"/>
        <w:contextualSpacing w:val="0"/>
        <w:jc w:val="both"/>
      </w:pPr>
      <w:r>
        <w:t>0</w:t>
      </w:r>
      <w:r w:rsidR="00432828">
        <w:t>–</w:t>
      </w:r>
      <w:r w:rsidR="008872A7">
        <w:t>10</w:t>
      </w:r>
      <w:r w:rsidR="00432828">
        <w:t xml:space="preserve"> bodů</w:t>
      </w:r>
      <w:r w:rsidR="00432828">
        <w:tab/>
      </w:r>
      <w:r w:rsidR="00FB7EA1">
        <w:t>sdružování</w:t>
      </w:r>
      <w:r w:rsidR="0024309F">
        <w:t xml:space="preserve"> dětí a mládeže za účelem programového využívání volného času s cílem rozvíjet osobnost dítěte a působit jako prevence společensky nežádoucích jevů</w:t>
      </w:r>
      <w:r w:rsidR="00432828">
        <w:t>,</w:t>
      </w:r>
    </w:p>
    <w:p w14:paraId="2288E6F5" w14:textId="4871EE36" w:rsidR="0024309F" w:rsidRDefault="005333BF" w:rsidP="00432828">
      <w:pPr>
        <w:pStyle w:val="Odstavecseseznamem"/>
        <w:numPr>
          <w:ilvl w:val="0"/>
          <w:numId w:val="16"/>
        </w:numPr>
        <w:tabs>
          <w:tab w:val="left" w:pos="567"/>
          <w:tab w:val="left" w:pos="1985"/>
        </w:tabs>
        <w:spacing w:before="120" w:after="120" w:line="240" w:lineRule="auto"/>
        <w:ind w:left="1985" w:hanging="1701"/>
        <w:contextualSpacing w:val="0"/>
        <w:jc w:val="both"/>
      </w:pPr>
      <w:r>
        <w:t>0</w:t>
      </w:r>
      <w:r w:rsidR="00432828">
        <w:t>–5 bodů</w:t>
      </w:r>
      <w:r w:rsidR="00432828">
        <w:tab/>
      </w:r>
      <w:r w:rsidR="00FB7EA1">
        <w:t>sdružování</w:t>
      </w:r>
      <w:r w:rsidR="0024309F">
        <w:t xml:space="preserve"> seniorů a volnočasové</w:t>
      </w:r>
      <w:r w:rsidR="00F116E5">
        <w:t xml:space="preserve"> aktivity pro seniory nebo osoby se zdravotním hendikepem,</w:t>
      </w:r>
    </w:p>
    <w:p w14:paraId="2E7C8950" w14:textId="1F9DEEAD" w:rsidR="00F116E5" w:rsidRDefault="005333BF" w:rsidP="00432828">
      <w:pPr>
        <w:pStyle w:val="Odstavecseseznamem"/>
        <w:numPr>
          <w:ilvl w:val="0"/>
          <w:numId w:val="16"/>
        </w:numPr>
        <w:tabs>
          <w:tab w:val="left" w:pos="567"/>
          <w:tab w:val="left" w:pos="1985"/>
        </w:tabs>
        <w:spacing w:before="120" w:after="120" w:line="240" w:lineRule="auto"/>
        <w:ind w:left="567" w:hanging="284"/>
        <w:contextualSpacing w:val="0"/>
        <w:jc w:val="both"/>
      </w:pPr>
      <w:r>
        <w:t>0</w:t>
      </w:r>
      <w:r w:rsidR="00432828">
        <w:t>–</w:t>
      </w:r>
      <w:r w:rsidR="008872A7">
        <w:t>5</w:t>
      </w:r>
      <w:r w:rsidR="00432828">
        <w:t xml:space="preserve"> bodů</w:t>
      </w:r>
      <w:r w:rsidR="00432828">
        <w:tab/>
      </w:r>
      <w:r w:rsidR="00F116E5">
        <w:t>podíl na udržování a rozvíjení historických, kulturních a dalších tradic,</w:t>
      </w:r>
    </w:p>
    <w:p w14:paraId="67DFD0E2" w14:textId="334C2C2B" w:rsidR="00F116E5" w:rsidRDefault="005333BF" w:rsidP="00432828">
      <w:pPr>
        <w:pStyle w:val="Odstavecseseznamem"/>
        <w:numPr>
          <w:ilvl w:val="0"/>
          <w:numId w:val="16"/>
        </w:numPr>
        <w:tabs>
          <w:tab w:val="left" w:pos="567"/>
          <w:tab w:val="left" w:pos="1985"/>
        </w:tabs>
        <w:spacing w:before="120" w:after="120" w:line="240" w:lineRule="auto"/>
        <w:ind w:left="567" w:hanging="284"/>
        <w:contextualSpacing w:val="0"/>
        <w:jc w:val="both"/>
      </w:pPr>
      <w:r>
        <w:t>0</w:t>
      </w:r>
      <w:r w:rsidR="00432828">
        <w:t>–5 bodů</w:t>
      </w:r>
      <w:r w:rsidR="00432828">
        <w:tab/>
      </w:r>
      <w:r w:rsidR="00F116E5">
        <w:t>rozvoj občanské společnosti, provozování zájmových činností,</w:t>
      </w:r>
    </w:p>
    <w:p w14:paraId="1631BB29" w14:textId="2399220B" w:rsidR="00F116E5" w:rsidRDefault="005333BF" w:rsidP="00432828">
      <w:pPr>
        <w:pStyle w:val="Odstavecseseznamem"/>
        <w:numPr>
          <w:ilvl w:val="0"/>
          <w:numId w:val="16"/>
        </w:numPr>
        <w:tabs>
          <w:tab w:val="left" w:pos="567"/>
          <w:tab w:val="left" w:pos="1985"/>
        </w:tabs>
        <w:spacing w:before="120" w:after="120" w:line="240" w:lineRule="auto"/>
        <w:ind w:left="567" w:hanging="284"/>
        <w:contextualSpacing w:val="0"/>
        <w:jc w:val="both"/>
      </w:pPr>
      <w:r>
        <w:t>0</w:t>
      </w:r>
      <w:r w:rsidR="00432828">
        <w:t>–5 bodů</w:t>
      </w:r>
      <w:r w:rsidR="00432828">
        <w:tab/>
      </w:r>
      <w:r w:rsidR="00F116E5">
        <w:t>podpora ekologických projektů v rámci trvale udržitelného rozvoje společnosti,</w:t>
      </w:r>
    </w:p>
    <w:p w14:paraId="0966092E" w14:textId="73C94D9F" w:rsidR="00F116E5" w:rsidRDefault="005333BF" w:rsidP="00432828">
      <w:pPr>
        <w:pStyle w:val="Odstavecseseznamem"/>
        <w:numPr>
          <w:ilvl w:val="0"/>
          <w:numId w:val="16"/>
        </w:numPr>
        <w:tabs>
          <w:tab w:val="left" w:pos="567"/>
          <w:tab w:val="left" w:pos="1985"/>
        </w:tabs>
        <w:spacing w:before="120" w:after="120" w:line="240" w:lineRule="auto"/>
        <w:ind w:left="567" w:hanging="284"/>
        <w:contextualSpacing w:val="0"/>
        <w:jc w:val="both"/>
      </w:pPr>
      <w:r>
        <w:t>0</w:t>
      </w:r>
      <w:r w:rsidR="00432828">
        <w:t>–5 bodů</w:t>
      </w:r>
      <w:r w:rsidR="00432828">
        <w:tab/>
      </w:r>
      <w:r w:rsidR="00F116E5">
        <w:t>podíl na realizaci kulturního a společenského života ve městě Hronov a jeho regionu.</w:t>
      </w:r>
    </w:p>
    <w:p w14:paraId="17F4FC29" w14:textId="219F8CB6" w:rsidR="008872A7" w:rsidRDefault="008872A7" w:rsidP="008872A7">
      <w:pPr>
        <w:tabs>
          <w:tab w:val="left" w:pos="567"/>
          <w:tab w:val="left" w:pos="1985"/>
        </w:tabs>
        <w:spacing w:before="120" w:after="120" w:line="240" w:lineRule="auto"/>
        <w:jc w:val="both"/>
      </w:pPr>
      <w:r>
        <w:t>Žadatelům o programovou dotaci, jejichž žádost nezíská alespoň 60 % nejvyššího možného počtu bodů, se dotace neposkytne. Při přidělování dotací může být rovněž stanovena i vyšší než základní 60% hranice.</w:t>
      </w:r>
    </w:p>
    <w:p w14:paraId="11D42A71" w14:textId="7A1943EA" w:rsidR="00F21C72" w:rsidRDefault="00F21C72" w:rsidP="00AA2DA0">
      <w:pPr>
        <w:pStyle w:val="Nadpis3"/>
      </w:pPr>
      <w:bookmarkStart w:id="12" w:name="_Toc124770293"/>
      <w:r>
        <w:t>Náležitosti žádosti</w:t>
      </w:r>
      <w:bookmarkEnd w:id="12"/>
    </w:p>
    <w:p w14:paraId="383ADDD2" w14:textId="4898B002" w:rsidR="00D55D23" w:rsidRDefault="00D55D23" w:rsidP="00D55D23">
      <w:pPr>
        <w:spacing w:before="120" w:after="120" w:line="240" w:lineRule="auto"/>
        <w:jc w:val="both"/>
      </w:pPr>
      <w:r>
        <w:t xml:space="preserve">Žádost o dotaci </w:t>
      </w:r>
      <w:r w:rsidR="00B538BD">
        <w:t xml:space="preserve">(dále jen „Žádost“) </w:t>
      </w:r>
      <w:r>
        <w:t>z tohoto Programu musí obsahovat:</w:t>
      </w:r>
    </w:p>
    <w:p w14:paraId="23B7C198" w14:textId="15A31EE4" w:rsidR="00C1734F" w:rsidRDefault="00C1734F" w:rsidP="00C1734F">
      <w:pPr>
        <w:pStyle w:val="Odstavecseseznamem"/>
        <w:numPr>
          <w:ilvl w:val="0"/>
          <w:numId w:val="2"/>
        </w:numPr>
        <w:spacing w:before="120" w:after="120" w:line="240" w:lineRule="auto"/>
        <w:ind w:left="851" w:hanging="284"/>
        <w:contextualSpacing w:val="0"/>
        <w:jc w:val="both"/>
      </w:pPr>
      <w:r>
        <w:t xml:space="preserve">Formulář </w:t>
      </w:r>
      <w:r w:rsidRPr="008A3359">
        <w:rPr>
          <w:b/>
          <w:bCs/>
        </w:rPr>
        <w:t xml:space="preserve">Žádosti o dotaci </w:t>
      </w:r>
      <w:r>
        <w:t xml:space="preserve">z rozpočtu města Hronova (součástí Žádosti je podrobný popis, rozpočet projektu a všechny náležitosti podle zákona č. 250/2000 Sb. </w:t>
      </w:r>
      <w:r>
        <w:rPr>
          <w:rFonts w:cstheme="minorHAnsi"/>
        </w:rPr>
        <w:t>§</w:t>
      </w:r>
      <w:r>
        <w:t xml:space="preserve"> 10a odst. 3)</w:t>
      </w:r>
      <w:r w:rsidR="008B07C1">
        <w:t>.</w:t>
      </w:r>
    </w:p>
    <w:p w14:paraId="0EB552A7" w14:textId="12258F26" w:rsidR="00025ED2" w:rsidRDefault="00025ED2" w:rsidP="00025ED2">
      <w:pPr>
        <w:tabs>
          <w:tab w:val="left" w:pos="2127"/>
        </w:tabs>
        <w:spacing w:before="120" w:after="120" w:line="240" w:lineRule="auto"/>
        <w:jc w:val="both"/>
      </w:pPr>
      <w:r>
        <w:t>Přílohy k žádosti o dotaci:</w:t>
      </w:r>
    </w:p>
    <w:p w14:paraId="652A40AB" w14:textId="56622BFB" w:rsidR="00025ED2" w:rsidRDefault="00025ED2" w:rsidP="00837ABF">
      <w:pPr>
        <w:pStyle w:val="Odstavecseseznamem"/>
        <w:numPr>
          <w:ilvl w:val="0"/>
          <w:numId w:val="32"/>
        </w:numPr>
        <w:tabs>
          <w:tab w:val="left" w:pos="2127"/>
        </w:tabs>
        <w:spacing w:before="120" w:after="120" w:line="240" w:lineRule="auto"/>
        <w:ind w:left="714" w:hanging="357"/>
        <w:contextualSpacing w:val="0"/>
        <w:jc w:val="both"/>
      </w:pPr>
      <w:r>
        <w:t>Plná moc – v případě, že za žadatele bude jednat osoba, která není statutárním orgánem</w:t>
      </w:r>
      <w:r w:rsidRPr="00025ED2">
        <w:t xml:space="preserve"> </w:t>
      </w:r>
      <w:r>
        <w:t>žadatele</w:t>
      </w:r>
      <w:r w:rsidR="008B07C1">
        <w:t>,</w:t>
      </w:r>
    </w:p>
    <w:p w14:paraId="322594D4" w14:textId="5B9D98D3" w:rsidR="00025ED2" w:rsidRDefault="00025ED2" w:rsidP="00837ABF">
      <w:pPr>
        <w:pStyle w:val="Odstavecseseznamem"/>
        <w:numPr>
          <w:ilvl w:val="0"/>
          <w:numId w:val="32"/>
        </w:numPr>
        <w:tabs>
          <w:tab w:val="left" w:pos="2127"/>
        </w:tabs>
        <w:spacing w:before="120" w:after="120" w:line="240" w:lineRule="auto"/>
        <w:ind w:left="714" w:hanging="357"/>
        <w:contextualSpacing w:val="0"/>
        <w:jc w:val="both"/>
      </w:pPr>
      <w:r w:rsidRPr="00837ABF">
        <w:rPr>
          <w:b/>
          <w:bCs/>
        </w:rPr>
        <w:t>Úplný výpis z evidence skutečných majitelů</w:t>
      </w:r>
      <w:r>
        <w:t xml:space="preserve">, případně částečný výpis z evidence skutečných majitelů – </w:t>
      </w:r>
      <w:r w:rsidRPr="00025ED2">
        <w:rPr>
          <w:b/>
          <w:bCs/>
        </w:rPr>
        <w:t>povinná příloha</w:t>
      </w:r>
      <w:r w:rsidR="008B07C1">
        <w:t>,</w:t>
      </w:r>
    </w:p>
    <w:p w14:paraId="0A94BBD1" w14:textId="0CF3A3CE" w:rsidR="00D55D23" w:rsidRDefault="00C1734F" w:rsidP="00837ABF">
      <w:pPr>
        <w:pStyle w:val="Odstavecseseznamem"/>
        <w:numPr>
          <w:ilvl w:val="0"/>
          <w:numId w:val="32"/>
        </w:numPr>
        <w:tabs>
          <w:tab w:val="left" w:pos="2127"/>
        </w:tabs>
        <w:spacing w:before="120" w:after="120" w:line="240" w:lineRule="auto"/>
        <w:ind w:left="714" w:hanging="357"/>
        <w:contextualSpacing w:val="0"/>
        <w:jc w:val="both"/>
      </w:pPr>
      <w:r w:rsidRPr="00025ED2">
        <w:rPr>
          <w:b/>
          <w:bCs/>
        </w:rPr>
        <w:t>Č</w:t>
      </w:r>
      <w:r w:rsidR="00D204AC" w:rsidRPr="00025ED2">
        <w:rPr>
          <w:b/>
          <w:bCs/>
        </w:rPr>
        <w:t>estné prohlášení</w:t>
      </w:r>
      <w:r w:rsidR="00D204AC">
        <w:t xml:space="preserve"> žadatele</w:t>
      </w:r>
      <w:r w:rsidR="00837ABF">
        <w:t xml:space="preserve"> – </w:t>
      </w:r>
      <w:r w:rsidR="00837ABF" w:rsidRPr="00837ABF">
        <w:rPr>
          <w:b/>
          <w:bCs/>
        </w:rPr>
        <w:t>povinná příloha</w:t>
      </w:r>
      <w:r>
        <w:t>.</w:t>
      </w:r>
    </w:p>
    <w:p w14:paraId="63A010D3" w14:textId="5460AC61" w:rsidR="00BF60D2" w:rsidRDefault="00BF60D2" w:rsidP="00BF60D2">
      <w:pPr>
        <w:pStyle w:val="Nadpis3"/>
      </w:pPr>
      <w:bookmarkStart w:id="13" w:name="_Toc124770294"/>
      <w:r>
        <w:t>Uznatelné výdaje</w:t>
      </w:r>
      <w:bookmarkEnd w:id="13"/>
    </w:p>
    <w:p w14:paraId="45A180AE" w14:textId="77777777" w:rsidR="00601C09" w:rsidRDefault="00BF60D2" w:rsidP="00AA2DA0">
      <w:r>
        <w:t>Uznatelnými výdaji v tomto Programu jsou</w:t>
      </w:r>
      <w:r w:rsidR="00601C09">
        <w:t>:</w:t>
      </w:r>
    </w:p>
    <w:p w14:paraId="2F75A86C" w14:textId="4D5C1F68" w:rsidR="00601C09" w:rsidRDefault="00186B2B" w:rsidP="00365364">
      <w:pPr>
        <w:pStyle w:val="Odstavecseseznamem"/>
        <w:numPr>
          <w:ilvl w:val="0"/>
          <w:numId w:val="2"/>
        </w:numPr>
        <w:tabs>
          <w:tab w:val="left" w:pos="851"/>
        </w:tabs>
        <w:spacing w:before="120" w:after="120"/>
        <w:ind w:left="851" w:hanging="284"/>
        <w:contextualSpacing w:val="0"/>
      </w:pPr>
      <w:r>
        <w:t>V</w:t>
      </w:r>
      <w:r w:rsidR="00BF60D2">
        <w:t>ýdaje vynaložené v souvislosti s účelem dotace stanoveném ve Smlouvě o poskytnutí dotace</w:t>
      </w:r>
      <w:r w:rsidR="00601C09">
        <w:t>,</w:t>
      </w:r>
    </w:p>
    <w:p w14:paraId="45F45EB6" w14:textId="0907EF00" w:rsidR="00BF60D2" w:rsidRDefault="00BF60D2" w:rsidP="00365364">
      <w:pPr>
        <w:pStyle w:val="Odstavecseseznamem"/>
        <w:numPr>
          <w:ilvl w:val="0"/>
          <w:numId w:val="2"/>
        </w:numPr>
        <w:tabs>
          <w:tab w:val="left" w:pos="851"/>
        </w:tabs>
        <w:spacing w:before="120" w:after="120"/>
        <w:ind w:left="851" w:hanging="284"/>
        <w:contextualSpacing w:val="0"/>
      </w:pPr>
      <w:r>
        <w:t>vzniklé v období od 1.</w:t>
      </w:r>
      <w:r w:rsidR="006E09F5">
        <w:t xml:space="preserve"> </w:t>
      </w:r>
      <w:r>
        <w:t>1.</w:t>
      </w:r>
      <w:r w:rsidR="006E09F5">
        <w:t xml:space="preserve"> </w:t>
      </w:r>
      <w:r>
        <w:t>202</w:t>
      </w:r>
      <w:r w:rsidR="003C6B71">
        <w:t>4</w:t>
      </w:r>
      <w:r>
        <w:t xml:space="preserve"> do 31.</w:t>
      </w:r>
      <w:r w:rsidR="006E09F5">
        <w:t xml:space="preserve"> </w:t>
      </w:r>
      <w:r>
        <w:t>12.</w:t>
      </w:r>
      <w:r w:rsidR="006E09F5">
        <w:t xml:space="preserve"> </w:t>
      </w:r>
      <w:r>
        <w:t>202</w:t>
      </w:r>
      <w:r w:rsidR="003C6B71">
        <w:t>4</w:t>
      </w:r>
      <w:r w:rsidR="00601C09">
        <w:t>,</w:t>
      </w:r>
    </w:p>
    <w:p w14:paraId="74BE98BA" w14:textId="6B115BAF" w:rsidR="00601C09" w:rsidRDefault="006D2ED5" w:rsidP="00365364">
      <w:pPr>
        <w:pStyle w:val="Odstavecseseznamem"/>
        <w:numPr>
          <w:ilvl w:val="0"/>
          <w:numId w:val="2"/>
        </w:numPr>
        <w:tabs>
          <w:tab w:val="left" w:pos="851"/>
        </w:tabs>
        <w:spacing w:before="120" w:after="120"/>
        <w:ind w:left="851" w:hanging="284"/>
        <w:contextualSpacing w:val="0"/>
      </w:pPr>
      <w:r>
        <w:t>výdaje, na které příjemce nečerpal finanční prostředky z jiných dotačních programů Města Hronova.</w:t>
      </w:r>
    </w:p>
    <w:p w14:paraId="256FDC0F" w14:textId="64CDCB12" w:rsidR="007860F5" w:rsidRDefault="007860F5" w:rsidP="00AA2DA0">
      <w:r>
        <w:br w:type="page"/>
      </w:r>
    </w:p>
    <w:p w14:paraId="7588036E" w14:textId="2B0978E6" w:rsidR="00B035AB" w:rsidRDefault="00B035AB" w:rsidP="0048397E">
      <w:pPr>
        <w:pStyle w:val="Nadpis2"/>
      </w:pPr>
      <w:bookmarkStart w:id="14" w:name="_Program_č._2"/>
      <w:bookmarkStart w:id="15" w:name="_Toc124770295"/>
      <w:bookmarkEnd w:id="14"/>
      <w:r w:rsidRPr="00DD5EF2">
        <w:lastRenderedPageBreak/>
        <w:t xml:space="preserve">Program č. </w:t>
      </w:r>
      <w:r>
        <w:t>2</w:t>
      </w:r>
      <w:r w:rsidRPr="00DD5EF2">
        <w:t xml:space="preserve"> </w:t>
      </w:r>
      <w:r>
        <w:t>–</w:t>
      </w:r>
      <w:r w:rsidRPr="00DD5EF2">
        <w:t xml:space="preserve"> Zabezpečení</w:t>
      </w:r>
      <w:r>
        <w:t xml:space="preserve"> pravidelné</w:t>
      </w:r>
      <w:r w:rsidRPr="00DD5EF2">
        <w:t xml:space="preserve"> činnosti NNO v oblasti </w:t>
      </w:r>
      <w:r>
        <w:t>sportu</w:t>
      </w:r>
      <w:bookmarkEnd w:id="15"/>
    </w:p>
    <w:p w14:paraId="35A657CD" w14:textId="77777777" w:rsidR="00E77773" w:rsidRPr="00DD5EF2" w:rsidRDefault="00E77773" w:rsidP="0048397E">
      <w:pPr>
        <w:pStyle w:val="Nadpis3"/>
      </w:pPr>
      <w:bookmarkStart w:id="16" w:name="_Toc124770296"/>
      <w:r w:rsidRPr="00DD5EF2">
        <w:t>Důvody podpory</w:t>
      </w:r>
      <w:bookmarkEnd w:id="16"/>
    </w:p>
    <w:p w14:paraId="18B82514" w14:textId="0FEDE7FC" w:rsidR="00BB065F" w:rsidRPr="00787C63" w:rsidRDefault="00E77773" w:rsidP="00E77773">
      <w:pPr>
        <w:spacing w:before="120" w:after="120" w:line="240" w:lineRule="auto"/>
        <w:jc w:val="both"/>
      </w:pPr>
      <w:r w:rsidRPr="00787C63">
        <w:t xml:space="preserve">Důvodem vyhlášení tohoto programu je </w:t>
      </w:r>
      <w:r w:rsidR="00BB065F" w:rsidRPr="00787C63">
        <w:t>podpora mládežnického sportu prostřednictvím organizací zabývajících se systematickou a dlouhodobou prací</w:t>
      </w:r>
      <w:r w:rsidR="00787C63" w:rsidRPr="00787C63">
        <w:t xml:space="preserve"> právě s mládeží v oblasti sportu.</w:t>
      </w:r>
    </w:p>
    <w:p w14:paraId="44D3713F" w14:textId="77777777" w:rsidR="00E77773" w:rsidRDefault="00E77773" w:rsidP="0048397E">
      <w:pPr>
        <w:pStyle w:val="Nadpis3"/>
      </w:pPr>
      <w:bookmarkStart w:id="17" w:name="_Toc124770297"/>
      <w:r w:rsidRPr="001D0D64">
        <w:t>Účel</w:t>
      </w:r>
      <w:r>
        <w:t xml:space="preserve">, na který může být </w:t>
      </w:r>
      <w:r w:rsidRPr="001D0D64">
        <w:t>dotace</w:t>
      </w:r>
      <w:r>
        <w:t xml:space="preserve"> poskytnuta</w:t>
      </w:r>
      <w:bookmarkEnd w:id="17"/>
    </w:p>
    <w:p w14:paraId="37630D13" w14:textId="128C8E45" w:rsidR="00E77773" w:rsidRPr="00E139DB" w:rsidRDefault="00906E9E" w:rsidP="00E139DB">
      <w:pPr>
        <w:spacing w:before="120" w:after="120" w:line="240" w:lineRule="auto"/>
        <w:jc w:val="both"/>
      </w:pPr>
      <w:r>
        <w:t>Č</w:t>
      </w:r>
      <w:r w:rsidR="00787C63" w:rsidRPr="00E139DB">
        <w:t>innost sportovních organizací v roce 202</w:t>
      </w:r>
      <w:r w:rsidR="003C6B71">
        <w:t>4</w:t>
      </w:r>
      <w:r w:rsidR="00787C63" w:rsidRPr="00E139DB">
        <w:t xml:space="preserve"> zabývajících se organizací pravidelných </w:t>
      </w:r>
      <w:r w:rsidR="00CB177C">
        <w:t>dlouhodobých</w:t>
      </w:r>
      <w:r w:rsidR="00787C63" w:rsidRPr="00E139DB">
        <w:t xml:space="preserve"> sportovních aktivit na území města Hronova a pro občany města, zejména pro děti a mládež.</w:t>
      </w:r>
    </w:p>
    <w:p w14:paraId="27E60489" w14:textId="77777777" w:rsidR="00E77773" w:rsidRDefault="00E77773" w:rsidP="0048397E">
      <w:pPr>
        <w:pStyle w:val="Nadpis3"/>
      </w:pPr>
      <w:bookmarkStart w:id="18" w:name="_Toc124770298"/>
      <w:r>
        <w:t>Předpokládaná alokovaná částka</w:t>
      </w:r>
      <w:bookmarkEnd w:id="18"/>
    </w:p>
    <w:p w14:paraId="3E48CC8B" w14:textId="1A5CE3C6" w:rsidR="00E77773" w:rsidRDefault="00E77773" w:rsidP="00E77773">
      <w:pPr>
        <w:spacing w:before="120" w:after="120" w:line="240" w:lineRule="auto"/>
        <w:jc w:val="both"/>
      </w:pPr>
      <w:r>
        <w:t xml:space="preserve">Předpokládaná alokovaná částka pro Program č. 2 činí </w:t>
      </w:r>
      <w:r w:rsidR="00557720" w:rsidRPr="00B976B7">
        <w:rPr>
          <w:b/>
          <w:bCs/>
        </w:rPr>
        <w:t>1</w:t>
      </w:r>
      <w:r w:rsidR="00B976B7" w:rsidRPr="00B976B7">
        <w:rPr>
          <w:b/>
          <w:bCs/>
        </w:rPr>
        <w:t> </w:t>
      </w:r>
      <w:r w:rsidR="00557720" w:rsidRPr="00B976B7">
        <w:rPr>
          <w:b/>
          <w:bCs/>
        </w:rPr>
        <w:t>300</w:t>
      </w:r>
      <w:r w:rsidR="00B976B7" w:rsidRPr="00B976B7">
        <w:rPr>
          <w:b/>
          <w:bCs/>
        </w:rPr>
        <w:t xml:space="preserve"> </w:t>
      </w:r>
      <w:r w:rsidR="00557720" w:rsidRPr="00B976B7">
        <w:rPr>
          <w:b/>
          <w:bCs/>
        </w:rPr>
        <w:t>000</w:t>
      </w:r>
      <w:r w:rsidRPr="00B976B7">
        <w:rPr>
          <w:b/>
          <w:bCs/>
        </w:rPr>
        <w:t xml:space="preserve"> Kč</w:t>
      </w:r>
      <w:r>
        <w:t>.</w:t>
      </w:r>
      <w:r w:rsidR="00557720">
        <w:t xml:space="preserve"> Z této částky bude </w:t>
      </w:r>
      <w:r w:rsidR="003432AC" w:rsidRPr="00210110">
        <w:t xml:space="preserve">minimálně </w:t>
      </w:r>
      <w:r w:rsidR="00557720" w:rsidRPr="00210110">
        <w:t>30</w:t>
      </w:r>
      <w:r w:rsidR="00F243A7" w:rsidRPr="00210110">
        <w:t> </w:t>
      </w:r>
      <w:r w:rsidR="00557720" w:rsidRPr="00210110">
        <w:t xml:space="preserve">% </w:t>
      </w:r>
      <w:r w:rsidR="003432AC" w:rsidRPr="00210110">
        <w:t>určeno na podporu výkonnostního sportu v rámci reprezentace Města</w:t>
      </w:r>
      <w:r w:rsidR="00210110">
        <w:t xml:space="preserve"> v ligových soutěžích ČR</w:t>
      </w:r>
      <w:r w:rsidR="003432AC" w:rsidRPr="00210110">
        <w:t>.</w:t>
      </w:r>
    </w:p>
    <w:p w14:paraId="09DBC2FF" w14:textId="77777777" w:rsidR="00E77773" w:rsidRDefault="00E77773" w:rsidP="0048397E">
      <w:pPr>
        <w:pStyle w:val="Nadpis3"/>
      </w:pPr>
      <w:bookmarkStart w:id="19" w:name="_Toc124770299"/>
      <w:r>
        <w:t>Maximální výše přidělené dotace</w:t>
      </w:r>
      <w:bookmarkEnd w:id="19"/>
    </w:p>
    <w:p w14:paraId="2D3F90E7" w14:textId="789AD0A2" w:rsidR="00694A9E" w:rsidRDefault="00694A9E" w:rsidP="00694A9E">
      <w:pPr>
        <w:spacing w:before="120" w:after="120" w:line="240" w:lineRule="auto"/>
        <w:jc w:val="both"/>
      </w:pPr>
      <w:r>
        <w:t xml:space="preserve">Maximální výše přidělené dotace v jednotlivém případě může činit nejvýše </w:t>
      </w:r>
      <w:r w:rsidR="00744778" w:rsidRPr="00210110">
        <w:t>90</w:t>
      </w:r>
      <w:r w:rsidRPr="00210110">
        <w:t xml:space="preserve"> %</w:t>
      </w:r>
      <w:r>
        <w:t xml:space="preserve"> z celkových uznatelných nákladů spojených s podporovanou </w:t>
      </w:r>
      <w:r w:rsidRPr="00E77773">
        <w:t>celoroční činností žadatele</w:t>
      </w:r>
      <w:r>
        <w:t xml:space="preserve">, maximálně však </w:t>
      </w:r>
      <w:r w:rsidRPr="00210110">
        <w:t xml:space="preserve">částku </w:t>
      </w:r>
      <w:r w:rsidR="002E6151" w:rsidRPr="00210110">
        <w:t>3</w:t>
      </w:r>
      <w:r w:rsidR="00837ABF">
        <w:t>5</w:t>
      </w:r>
      <w:r w:rsidR="00744778" w:rsidRPr="00210110">
        <w:t>0</w:t>
      </w:r>
      <w:r w:rsidR="00B976B7" w:rsidRPr="00210110">
        <w:t xml:space="preserve"> </w:t>
      </w:r>
      <w:r w:rsidR="00744778" w:rsidRPr="00210110">
        <w:t>000</w:t>
      </w:r>
      <w:r w:rsidRPr="00210110">
        <w:t xml:space="preserve"> Kč</w:t>
      </w:r>
      <w:r>
        <w:t>.</w:t>
      </w:r>
    </w:p>
    <w:p w14:paraId="6B0E69DF" w14:textId="77777777" w:rsidR="00A619F1" w:rsidRDefault="00A619F1" w:rsidP="00A619F1">
      <w:pPr>
        <w:pStyle w:val="Nadpis3"/>
      </w:pPr>
      <w:bookmarkStart w:id="20" w:name="_Toc124770300"/>
      <w:r>
        <w:t>Oprávnění žadatelé</w:t>
      </w:r>
      <w:bookmarkEnd w:id="20"/>
    </w:p>
    <w:p w14:paraId="23008919" w14:textId="77777777" w:rsidR="00A619F1" w:rsidRPr="00AA6904" w:rsidRDefault="00A619F1" w:rsidP="00A619F1">
      <w:pPr>
        <w:spacing w:before="120" w:after="120" w:line="240" w:lineRule="auto"/>
        <w:jc w:val="both"/>
      </w:pPr>
      <w:r w:rsidRPr="00AA6904">
        <w:t>Oprávněnými žadateli o dotaci v</w:t>
      </w:r>
      <w:r>
        <w:t xml:space="preserve"> tomto </w:t>
      </w:r>
      <w:r w:rsidRPr="00AA6904">
        <w:t>Program</w:t>
      </w:r>
      <w:r>
        <w:t>u</w:t>
      </w:r>
      <w:r w:rsidRPr="00AA6904">
        <w:t xml:space="preserve"> </w:t>
      </w:r>
      <w:r w:rsidRPr="00C42DD3">
        <w:rPr>
          <w:b/>
          <w:bCs/>
        </w:rPr>
        <w:t>jsou</w:t>
      </w:r>
      <w:r w:rsidRPr="00AA6904">
        <w:t>:</w:t>
      </w:r>
    </w:p>
    <w:p w14:paraId="66984BF0" w14:textId="77777777" w:rsidR="00A619F1" w:rsidRDefault="00A619F1" w:rsidP="00A619F1">
      <w:pPr>
        <w:pStyle w:val="Odstavecseseznamem"/>
        <w:numPr>
          <w:ilvl w:val="0"/>
          <w:numId w:val="17"/>
        </w:numPr>
        <w:tabs>
          <w:tab w:val="left" w:pos="2127"/>
        </w:tabs>
        <w:spacing w:before="120" w:after="120" w:line="240" w:lineRule="auto"/>
        <w:ind w:left="851" w:hanging="290"/>
        <w:contextualSpacing w:val="0"/>
        <w:jc w:val="both"/>
      </w:pPr>
      <w:r>
        <w:t>Nestátní neziskové organizace se sídlem na území města Hronova,</w:t>
      </w:r>
    </w:p>
    <w:p w14:paraId="7BA61771" w14:textId="0FF91A9E" w:rsidR="00A619F1" w:rsidRDefault="00186B2B" w:rsidP="00A619F1">
      <w:pPr>
        <w:pStyle w:val="Odstavecseseznamem"/>
        <w:numPr>
          <w:ilvl w:val="0"/>
          <w:numId w:val="17"/>
        </w:numPr>
        <w:tabs>
          <w:tab w:val="left" w:pos="2127"/>
        </w:tabs>
        <w:spacing w:before="120" w:after="120" w:line="240" w:lineRule="auto"/>
        <w:ind w:left="851" w:hanging="290"/>
        <w:contextualSpacing w:val="0"/>
        <w:jc w:val="both"/>
      </w:pPr>
      <w:r>
        <w:t>n</w:t>
      </w:r>
      <w:r w:rsidR="00A619F1">
        <w:t>estátní neziskové organizace se sídlem mimo území města Hronova provozující svoji činnost či aktivitu pro občany města Hronova</w:t>
      </w:r>
      <w:r w:rsidR="006C1DEF">
        <w:t>.</w:t>
      </w:r>
    </w:p>
    <w:p w14:paraId="3037D8E8" w14:textId="77777777" w:rsidR="00837ABF" w:rsidRDefault="00837ABF" w:rsidP="00837ABF">
      <w:pPr>
        <w:pStyle w:val="Nadpis3"/>
      </w:pPr>
      <w:bookmarkStart w:id="21" w:name="_Toc124770301"/>
      <w:r>
        <w:t>Termín pro podávání žádostí</w:t>
      </w:r>
      <w:bookmarkEnd w:id="21"/>
    </w:p>
    <w:p w14:paraId="6988FDB1" w14:textId="03F6F2BE" w:rsidR="00837ABF" w:rsidRPr="008A342C" w:rsidRDefault="00837ABF" w:rsidP="00837ABF">
      <w:pPr>
        <w:spacing w:before="120" w:after="120" w:line="240" w:lineRule="auto"/>
        <w:jc w:val="both"/>
      </w:pPr>
      <w:r>
        <w:t>T</w:t>
      </w:r>
      <w:r w:rsidRPr="008A342C">
        <w:t xml:space="preserve">ermín: </w:t>
      </w:r>
      <w:r w:rsidR="003C6B71">
        <w:t>2. 1. – 31. 1. 2024</w:t>
      </w:r>
      <w:r>
        <w:t>.</w:t>
      </w:r>
    </w:p>
    <w:p w14:paraId="44FD5F1D" w14:textId="5837919D" w:rsidR="00E77773" w:rsidRDefault="00515284" w:rsidP="0048397E">
      <w:pPr>
        <w:pStyle w:val="Nadpis3"/>
      </w:pPr>
      <w:bookmarkStart w:id="22" w:name="_Toc124770302"/>
      <w:r>
        <w:t>Hodnotící kritéria pro přidělení dotace</w:t>
      </w:r>
      <w:bookmarkEnd w:id="22"/>
    </w:p>
    <w:p w14:paraId="130597C6" w14:textId="231785A1" w:rsidR="002456EE" w:rsidRDefault="00210110" w:rsidP="005333BF">
      <w:pPr>
        <w:tabs>
          <w:tab w:val="left" w:pos="1418"/>
        </w:tabs>
        <w:spacing w:before="120" w:after="120" w:line="240" w:lineRule="auto"/>
        <w:jc w:val="both"/>
      </w:pPr>
      <w:r>
        <w:t xml:space="preserve">Sportovní komise schválená Radou města Hronova </w:t>
      </w:r>
      <w:r w:rsidRPr="002456EE">
        <w:rPr>
          <w:b/>
          <w:bCs/>
        </w:rPr>
        <w:t>rozdělí alokaci určenou na podporu výkonnostního sportu</w:t>
      </w:r>
      <w:r>
        <w:t xml:space="preserve"> v rámci reprezentace Města v ligových soutěžích ČR dle doložené nákladovosti daného výkonnostního sportu.</w:t>
      </w:r>
    </w:p>
    <w:p w14:paraId="040A408B" w14:textId="1D7FC467" w:rsidR="002456EE" w:rsidRPr="00FF56F5" w:rsidRDefault="002456EE" w:rsidP="002456EE">
      <w:pPr>
        <w:tabs>
          <w:tab w:val="left" w:pos="1418"/>
        </w:tabs>
        <w:spacing w:before="240" w:after="120" w:line="240" w:lineRule="auto"/>
        <w:jc w:val="both"/>
        <w:rPr>
          <w:b/>
          <w:bCs/>
        </w:rPr>
      </w:pPr>
      <w:r>
        <w:t xml:space="preserve">Sportovní komise schválená Radou města Hronova </w:t>
      </w:r>
      <w:r w:rsidRPr="002456EE">
        <w:rPr>
          <w:b/>
          <w:bCs/>
        </w:rPr>
        <w:t>rozdělí alokaci určenou na podporu pravidelné činnosti NNO v oblasti sportu</w:t>
      </w:r>
      <w:r>
        <w:t xml:space="preserve"> dle následujících kritérií, přičemž </w:t>
      </w:r>
      <w:r w:rsidR="00E44044">
        <w:t>hodnoceny</w:t>
      </w:r>
      <w:r>
        <w:t xml:space="preserve"> budou všechny žádosti, které splní všechna formální kritéria přijatelnosti.</w:t>
      </w:r>
      <w:r w:rsidR="00FF56F5">
        <w:t xml:space="preserve"> </w:t>
      </w:r>
      <w:r w:rsidR="00FF56F5" w:rsidRPr="00FF56F5">
        <w:rPr>
          <w:b/>
          <w:bCs/>
        </w:rPr>
        <w:t>Příjemci může být přiznána dotace maximálně ve výši požadované částky z žádosti o dotaci.</w:t>
      </w:r>
    </w:p>
    <w:p w14:paraId="129859C6" w14:textId="2016809E" w:rsidR="00080E5A" w:rsidRPr="00927356" w:rsidRDefault="008B07C1" w:rsidP="0048397E">
      <w:pPr>
        <w:pStyle w:val="Odstavecseseznamem"/>
        <w:numPr>
          <w:ilvl w:val="0"/>
          <w:numId w:val="12"/>
        </w:numPr>
        <w:tabs>
          <w:tab w:val="left" w:pos="1418"/>
        </w:tabs>
        <w:spacing w:before="120" w:after="120" w:line="240" w:lineRule="auto"/>
        <w:ind w:left="850" w:hanging="283"/>
        <w:contextualSpacing w:val="0"/>
        <w:jc w:val="both"/>
      </w:pPr>
      <w:r w:rsidRPr="00927356">
        <w:t>M</w:t>
      </w:r>
      <w:r w:rsidR="004F5954" w:rsidRPr="00927356">
        <w:t xml:space="preserve">in. </w:t>
      </w:r>
      <w:r w:rsidR="00080E5A" w:rsidRPr="00927356">
        <w:t>200 000 Kč z alokace bude rozděleno na základě doloženého počtu členů základny „</w:t>
      </w:r>
      <w:r w:rsidR="000A1E7C" w:rsidRPr="00927356">
        <w:t>aktivní</w:t>
      </w:r>
      <w:r w:rsidR="00080E5A" w:rsidRPr="00927356">
        <w:t xml:space="preserve"> člen“ a „člen starší 18 let</w:t>
      </w:r>
      <w:r w:rsidR="009D5F63">
        <w:rPr>
          <w:rStyle w:val="Znakapoznpodarou"/>
        </w:rPr>
        <w:footnoteReference w:id="4"/>
      </w:r>
      <w:r w:rsidR="00080E5A" w:rsidRPr="00927356">
        <w:t xml:space="preserve"> aktivně působící v soutěžích“,</w:t>
      </w:r>
    </w:p>
    <w:p w14:paraId="21624C64" w14:textId="79A148E0" w:rsidR="00080E5A" w:rsidRDefault="004F5954" w:rsidP="0048397E">
      <w:pPr>
        <w:pStyle w:val="Odstavecseseznamem"/>
        <w:numPr>
          <w:ilvl w:val="0"/>
          <w:numId w:val="12"/>
        </w:numPr>
        <w:tabs>
          <w:tab w:val="left" w:pos="1418"/>
        </w:tabs>
        <w:spacing w:before="120" w:after="120" w:line="240" w:lineRule="auto"/>
        <w:ind w:left="850" w:hanging="283"/>
        <w:contextualSpacing w:val="0"/>
        <w:jc w:val="both"/>
      </w:pPr>
      <w:r>
        <w:t xml:space="preserve">min. </w:t>
      </w:r>
      <w:r w:rsidR="00080E5A">
        <w:t>200 000 Kč z alokace bude rozděleno na základě doloženého počtu</w:t>
      </w:r>
      <w:r w:rsidR="00080E5A" w:rsidRPr="00080E5A">
        <w:t xml:space="preserve"> </w:t>
      </w:r>
      <w:r w:rsidR="00080E5A" w:rsidRPr="00EF5F54">
        <w:t>členů základny „člen mladší 18 let</w:t>
      </w:r>
      <w:r w:rsidR="00FA5E5D">
        <w:rPr>
          <w:rStyle w:val="Znakapoznpodarou"/>
        </w:rPr>
        <w:footnoteReference w:id="5"/>
      </w:r>
      <w:r w:rsidR="00080E5A" w:rsidRPr="00EF5F54">
        <w:t xml:space="preserve"> aktivně působící</w:t>
      </w:r>
      <w:r w:rsidR="00080E5A">
        <w:t xml:space="preserve"> </w:t>
      </w:r>
      <w:r w:rsidR="00080E5A" w:rsidRPr="00EF5F54">
        <w:t>v soutěžích“</w:t>
      </w:r>
      <w:r w:rsidR="00080E5A">
        <w:t>,</w:t>
      </w:r>
    </w:p>
    <w:p w14:paraId="5411B133" w14:textId="427B6BE4" w:rsidR="00080E5A" w:rsidRDefault="004F5954" w:rsidP="0048397E">
      <w:pPr>
        <w:pStyle w:val="Odstavecseseznamem"/>
        <w:numPr>
          <w:ilvl w:val="0"/>
          <w:numId w:val="12"/>
        </w:numPr>
        <w:tabs>
          <w:tab w:val="left" w:pos="1418"/>
        </w:tabs>
        <w:spacing w:before="120" w:after="120" w:line="240" w:lineRule="auto"/>
        <w:ind w:left="850" w:hanging="283"/>
        <w:contextualSpacing w:val="0"/>
        <w:jc w:val="both"/>
      </w:pPr>
      <w:r>
        <w:lastRenderedPageBreak/>
        <w:t xml:space="preserve">min. </w:t>
      </w:r>
      <w:r w:rsidR="00080E5A">
        <w:t>300 000 Kč z alokace bude rozděleno na základě doloženého počtu mládeže v tréninku a soutěžích,</w:t>
      </w:r>
    </w:p>
    <w:p w14:paraId="7ACEDE96" w14:textId="75F4047A" w:rsidR="00080E5A" w:rsidRDefault="004F5954" w:rsidP="0048397E">
      <w:pPr>
        <w:pStyle w:val="Odstavecseseznamem"/>
        <w:numPr>
          <w:ilvl w:val="0"/>
          <w:numId w:val="12"/>
        </w:numPr>
        <w:tabs>
          <w:tab w:val="left" w:pos="1418"/>
        </w:tabs>
        <w:spacing w:before="120" w:after="120" w:line="240" w:lineRule="auto"/>
        <w:ind w:left="850" w:hanging="283"/>
        <w:contextualSpacing w:val="0"/>
        <w:jc w:val="both"/>
      </w:pPr>
      <w:r>
        <w:t>m</w:t>
      </w:r>
      <w:r w:rsidR="00FB3268">
        <w:t>ax</w:t>
      </w:r>
      <w:r>
        <w:t xml:space="preserve">. </w:t>
      </w:r>
      <w:r w:rsidR="00837ABF">
        <w:t>150</w:t>
      </w:r>
      <w:r w:rsidR="00080E5A">
        <w:t> 000 Kč z alokace bude rozděleno na základě doloženého počtu účastníků v krajských a vyšších soutěžích</w:t>
      </w:r>
      <w:r w:rsidR="00E4604D">
        <w:t>, plánovaných školení</w:t>
      </w:r>
      <w:r w:rsidR="00FB3268">
        <w:t xml:space="preserve"> </w:t>
      </w:r>
      <w:r w:rsidR="00E4604D">
        <w:t>a jednorázových sportovních akcí</w:t>
      </w:r>
      <w:r w:rsidR="00F915A7">
        <w:t>,</w:t>
      </w:r>
    </w:p>
    <w:p w14:paraId="562FBB17" w14:textId="3CC63839" w:rsidR="00F915A7" w:rsidRDefault="00F915A7" w:rsidP="0048397E">
      <w:pPr>
        <w:pStyle w:val="Odstavecseseznamem"/>
        <w:numPr>
          <w:ilvl w:val="0"/>
          <w:numId w:val="12"/>
        </w:numPr>
        <w:tabs>
          <w:tab w:val="left" w:pos="1418"/>
        </w:tabs>
        <w:spacing w:before="120" w:after="120" w:line="240" w:lineRule="auto"/>
        <w:ind w:left="850" w:hanging="283"/>
        <w:contextualSpacing w:val="0"/>
        <w:jc w:val="both"/>
      </w:pPr>
      <w:r>
        <w:t>za každého člena s</w:t>
      </w:r>
      <w:r w:rsidR="00B67D6E">
        <w:t xml:space="preserve"> trvalým </w:t>
      </w:r>
      <w:r>
        <w:t xml:space="preserve">bydlištěm mimo </w:t>
      </w:r>
      <w:r w:rsidR="00B67D6E">
        <w:t xml:space="preserve">působnost </w:t>
      </w:r>
      <w:r>
        <w:t>správní</w:t>
      </w:r>
      <w:r w:rsidR="00B67D6E">
        <w:t>ho</w:t>
      </w:r>
      <w:r>
        <w:t xml:space="preserve"> obvod</w:t>
      </w:r>
      <w:r w:rsidR="00B67D6E">
        <w:t>u</w:t>
      </w:r>
      <w:r>
        <w:t xml:space="preserve"> </w:t>
      </w:r>
      <w:r w:rsidR="00B67D6E">
        <w:t>města Hronova</w:t>
      </w:r>
      <w:r w:rsidR="00B67D6E">
        <w:rPr>
          <w:rStyle w:val="Znakapoznpodarou"/>
        </w:rPr>
        <w:footnoteReference w:id="6"/>
      </w:r>
      <w:r w:rsidR="00B67D6E">
        <w:t xml:space="preserve"> </w:t>
      </w:r>
      <w:r>
        <w:t xml:space="preserve">bude dotace snížena o 100 Kč. </w:t>
      </w:r>
    </w:p>
    <w:p w14:paraId="5CA5E968" w14:textId="77777777" w:rsidR="00B538BD" w:rsidRDefault="00B538BD" w:rsidP="0048397E">
      <w:pPr>
        <w:pStyle w:val="Nadpis3"/>
      </w:pPr>
      <w:bookmarkStart w:id="23" w:name="_Toc124770303"/>
      <w:r>
        <w:t>Náležitosti žádosti</w:t>
      </w:r>
      <w:bookmarkEnd w:id="23"/>
    </w:p>
    <w:p w14:paraId="63F81FB5" w14:textId="575C7E6E" w:rsidR="00B538BD" w:rsidRDefault="00B538BD" w:rsidP="00B538BD">
      <w:pPr>
        <w:spacing w:before="120" w:after="120" w:line="240" w:lineRule="auto"/>
        <w:jc w:val="both"/>
      </w:pPr>
      <w:r>
        <w:t>Žádost o dotaci z tohoto Programu musí obsahovat:</w:t>
      </w:r>
    </w:p>
    <w:p w14:paraId="4CA032BB" w14:textId="750C8536" w:rsidR="00C1734F" w:rsidRDefault="00C1734F" w:rsidP="00C1734F">
      <w:pPr>
        <w:pStyle w:val="Odstavecseseznamem"/>
        <w:numPr>
          <w:ilvl w:val="0"/>
          <w:numId w:val="2"/>
        </w:numPr>
        <w:spacing w:before="120" w:after="120" w:line="240" w:lineRule="auto"/>
        <w:ind w:left="851" w:hanging="284"/>
        <w:contextualSpacing w:val="0"/>
        <w:jc w:val="both"/>
      </w:pPr>
      <w:r>
        <w:t xml:space="preserve">Formulář </w:t>
      </w:r>
      <w:r w:rsidRPr="008A3359">
        <w:rPr>
          <w:b/>
          <w:bCs/>
        </w:rPr>
        <w:t xml:space="preserve">Žádosti o dotaci </w:t>
      </w:r>
      <w:r>
        <w:t>z rozpočtu města Hronova (součástí Žádosti je podrobný popis, rozpočet projektu</w:t>
      </w:r>
      <w:r w:rsidR="007B58C6">
        <w:t xml:space="preserve"> a</w:t>
      </w:r>
      <w:r>
        <w:t xml:space="preserve"> všechny náležitosti podle zákona č. 250/2000 Sb. </w:t>
      </w:r>
      <w:r>
        <w:rPr>
          <w:rFonts w:cstheme="minorHAnsi"/>
        </w:rPr>
        <w:t>§</w:t>
      </w:r>
      <w:r>
        <w:t xml:space="preserve"> 10a odst. 3)</w:t>
      </w:r>
      <w:r w:rsidR="008B07C1">
        <w:t>.</w:t>
      </w:r>
    </w:p>
    <w:p w14:paraId="29DAFD0E" w14:textId="77777777" w:rsidR="00837ABF" w:rsidRDefault="00837ABF" w:rsidP="00837ABF">
      <w:pPr>
        <w:tabs>
          <w:tab w:val="left" w:pos="2127"/>
        </w:tabs>
        <w:spacing w:before="120" w:after="120" w:line="240" w:lineRule="auto"/>
        <w:jc w:val="both"/>
      </w:pPr>
      <w:r>
        <w:t>Přílohy k žádosti o dotaci:</w:t>
      </w:r>
    </w:p>
    <w:p w14:paraId="512ABBEE" w14:textId="5F641A23" w:rsidR="00837ABF" w:rsidRDefault="00837ABF" w:rsidP="00851F6D">
      <w:pPr>
        <w:pStyle w:val="Odstavecseseznamem"/>
        <w:numPr>
          <w:ilvl w:val="0"/>
          <w:numId w:val="2"/>
        </w:numPr>
        <w:tabs>
          <w:tab w:val="left" w:pos="851"/>
        </w:tabs>
        <w:spacing w:before="120" w:after="120" w:line="240" w:lineRule="auto"/>
        <w:ind w:left="851" w:hanging="284"/>
        <w:contextualSpacing w:val="0"/>
        <w:jc w:val="both"/>
      </w:pPr>
      <w:r>
        <w:t>Plná moc – v případě, že za žadatele bude jednat osoba, která není statutárním orgánem</w:t>
      </w:r>
      <w:r w:rsidRPr="00025ED2">
        <w:t xml:space="preserve"> </w:t>
      </w:r>
      <w:r>
        <w:t>žadatele</w:t>
      </w:r>
      <w:r w:rsidR="008B07C1">
        <w:t>,</w:t>
      </w:r>
    </w:p>
    <w:p w14:paraId="6F787BFD" w14:textId="4043BFF7" w:rsidR="00837ABF" w:rsidRDefault="00837ABF" w:rsidP="00851F6D">
      <w:pPr>
        <w:pStyle w:val="Odstavecseseznamem"/>
        <w:numPr>
          <w:ilvl w:val="0"/>
          <w:numId w:val="2"/>
        </w:numPr>
        <w:tabs>
          <w:tab w:val="left" w:pos="851"/>
        </w:tabs>
        <w:spacing w:before="120" w:after="120" w:line="240" w:lineRule="auto"/>
        <w:ind w:left="851" w:hanging="284"/>
        <w:contextualSpacing w:val="0"/>
        <w:jc w:val="both"/>
      </w:pPr>
      <w:r w:rsidRPr="00837ABF">
        <w:rPr>
          <w:b/>
          <w:bCs/>
        </w:rPr>
        <w:t>Úplný výpis z evidence skutečných majitelů</w:t>
      </w:r>
      <w:r>
        <w:t xml:space="preserve">, případně částečný výpis z evidence skutečných majitelů – </w:t>
      </w:r>
      <w:r w:rsidRPr="00025ED2">
        <w:rPr>
          <w:b/>
          <w:bCs/>
        </w:rPr>
        <w:t>povinná příloha</w:t>
      </w:r>
      <w:r w:rsidR="008B07C1">
        <w:t>,</w:t>
      </w:r>
    </w:p>
    <w:p w14:paraId="7C3993A4" w14:textId="4127FE36" w:rsidR="00837ABF" w:rsidRDefault="00837ABF" w:rsidP="00851F6D">
      <w:pPr>
        <w:pStyle w:val="Odstavecseseznamem"/>
        <w:numPr>
          <w:ilvl w:val="0"/>
          <w:numId w:val="2"/>
        </w:numPr>
        <w:tabs>
          <w:tab w:val="left" w:pos="851"/>
        </w:tabs>
        <w:spacing w:before="120" w:after="120" w:line="240" w:lineRule="auto"/>
        <w:ind w:left="851" w:hanging="284"/>
        <w:contextualSpacing w:val="0"/>
        <w:jc w:val="both"/>
      </w:pPr>
      <w:r w:rsidRPr="00025ED2">
        <w:rPr>
          <w:b/>
          <w:bCs/>
        </w:rPr>
        <w:t>Čestné prohlášení</w:t>
      </w:r>
      <w:r>
        <w:t xml:space="preserve"> žadatele – </w:t>
      </w:r>
      <w:r w:rsidRPr="00837ABF">
        <w:rPr>
          <w:b/>
          <w:bCs/>
        </w:rPr>
        <w:t>povinná příloha</w:t>
      </w:r>
      <w:r w:rsidR="008B07C1">
        <w:t>,</w:t>
      </w:r>
    </w:p>
    <w:p w14:paraId="55EF3645" w14:textId="3D677837" w:rsidR="00885492" w:rsidRPr="00885492" w:rsidRDefault="00427588" w:rsidP="0048397E">
      <w:pPr>
        <w:pStyle w:val="Odstavecseseznamem"/>
        <w:numPr>
          <w:ilvl w:val="0"/>
          <w:numId w:val="2"/>
        </w:numPr>
        <w:tabs>
          <w:tab w:val="left" w:pos="2127"/>
        </w:tabs>
        <w:spacing w:before="120" w:after="120" w:line="240" w:lineRule="auto"/>
        <w:ind w:left="851" w:hanging="284"/>
        <w:contextualSpacing w:val="0"/>
        <w:jc w:val="both"/>
      </w:pPr>
      <w:r>
        <w:rPr>
          <w:b/>
          <w:bCs/>
        </w:rPr>
        <w:t>Č</w:t>
      </w:r>
      <w:r w:rsidR="00885492">
        <w:rPr>
          <w:b/>
          <w:bCs/>
        </w:rPr>
        <w:t>lenská základna</w:t>
      </w:r>
      <w:r w:rsidR="00A5086A">
        <w:rPr>
          <w:b/>
          <w:bCs/>
        </w:rPr>
        <w:t xml:space="preserve"> </w:t>
      </w:r>
      <w:r w:rsidR="00A5086A" w:rsidRPr="00A5086A">
        <w:t>organizace k 1.</w:t>
      </w:r>
      <w:r w:rsidR="006E09F5">
        <w:t xml:space="preserve"> </w:t>
      </w:r>
      <w:r w:rsidR="00A5086A" w:rsidRPr="00A5086A">
        <w:t>1.</w:t>
      </w:r>
      <w:r w:rsidR="006E09F5">
        <w:t xml:space="preserve"> </w:t>
      </w:r>
      <w:r w:rsidR="00A5086A">
        <w:t>202</w:t>
      </w:r>
      <w:r w:rsidR="003C6B71">
        <w:t>4</w:t>
      </w:r>
      <w:r w:rsidR="00837ABF">
        <w:t xml:space="preserve"> – </w:t>
      </w:r>
      <w:r w:rsidR="00837ABF" w:rsidRPr="00837ABF">
        <w:rPr>
          <w:b/>
          <w:bCs/>
        </w:rPr>
        <w:t>povinná příloha</w:t>
      </w:r>
      <w:r w:rsidR="00885492" w:rsidRPr="00A5086A">
        <w:t>,</w:t>
      </w:r>
    </w:p>
    <w:p w14:paraId="25E5BA54" w14:textId="329A1E50" w:rsidR="00885492" w:rsidRDefault="00565442" w:rsidP="0048397E">
      <w:pPr>
        <w:pStyle w:val="Odstavecseseznamem"/>
        <w:numPr>
          <w:ilvl w:val="0"/>
          <w:numId w:val="2"/>
        </w:numPr>
        <w:tabs>
          <w:tab w:val="left" w:pos="2127"/>
        </w:tabs>
        <w:spacing w:before="120" w:after="120" w:line="240" w:lineRule="auto"/>
        <w:ind w:left="851" w:hanging="284"/>
        <w:contextualSpacing w:val="0"/>
        <w:jc w:val="both"/>
      </w:pPr>
      <w:r>
        <w:rPr>
          <w:b/>
          <w:bCs/>
        </w:rPr>
        <w:t>Akce a š</w:t>
      </w:r>
      <w:r w:rsidR="00896FAE" w:rsidRPr="00C1734F">
        <w:rPr>
          <w:b/>
          <w:bCs/>
        </w:rPr>
        <w:t>k</w:t>
      </w:r>
      <w:r w:rsidR="00896FAE" w:rsidRPr="00896FAE">
        <w:rPr>
          <w:b/>
          <w:bCs/>
        </w:rPr>
        <w:t>olení</w:t>
      </w:r>
      <w:r w:rsidR="00896FAE">
        <w:t xml:space="preserve"> v roce 202</w:t>
      </w:r>
      <w:r w:rsidR="003C6B71">
        <w:t>4</w:t>
      </w:r>
      <w:r w:rsidR="00837ABF">
        <w:t xml:space="preserve"> – </w:t>
      </w:r>
      <w:r w:rsidR="00837ABF" w:rsidRPr="00837ABF">
        <w:rPr>
          <w:b/>
          <w:bCs/>
        </w:rPr>
        <w:t>povinná příloha</w:t>
      </w:r>
      <w:r w:rsidR="00A5086A">
        <w:t>,</w:t>
      </w:r>
    </w:p>
    <w:p w14:paraId="6F701C9E" w14:textId="75AA3C4B" w:rsidR="00D4037A" w:rsidRDefault="00C1734F" w:rsidP="0048397E">
      <w:pPr>
        <w:pStyle w:val="Odstavecseseznamem"/>
        <w:numPr>
          <w:ilvl w:val="0"/>
          <w:numId w:val="2"/>
        </w:numPr>
        <w:tabs>
          <w:tab w:val="left" w:pos="2127"/>
        </w:tabs>
        <w:spacing w:before="120" w:after="120" w:line="240" w:lineRule="auto"/>
        <w:ind w:left="851" w:hanging="284"/>
        <w:contextualSpacing w:val="0"/>
        <w:jc w:val="both"/>
      </w:pPr>
      <w:r w:rsidRPr="00C1734F">
        <w:rPr>
          <w:b/>
          <w:bCs/>
        </w:rPr>
        <w:t>V</w:t>
      </w:r>
      <w:r w:rsidR="00896FAE" w:rsidRPr="00C1734F">
        <w:rPr>
          <w:b/>
          <w:bCs/>
        </w:rPr>
        <w:t>ýkaz tréninků a zápasů</w:t>
      </w:r>
      <w:r w:rsidR="00896FAE">
        <w:t xml:space="preserve"> v roce 202</w:t>
      </w:r>
      <w:r w:rsidR="003C6B71">
        <w:t>4</w:t>
      </w:r>
      <w:r w:rsidR="00837ABF">
        <w:t xml:space="preserve"> – </w:t>
      </w:r>
      <w:r w:rsidR="00837ABF" w:rsidRPr="007A6C24">
        <w:rPr>
          <w:b/>
          <w:bCs/>
        </w:rPr>
        <w:t>povinná příloha</w:t>
      </w:r>
      <w:r>
        <w:t>.</w:t>
      </w:r>
    </w:p>
    <w:p w14:paraId="0F3B6E38" w14:textId="77777777" w:rsidR="00BF60D2" w:rsidRDefault="00BF60D2" w:rsidP="00BF60D2">
      <w:pPr>
        <w:pStyle w:val="Nadpis3"/>
      </w:pPr>
      <w:bookmarkStart w:id="24" w:name="_Toc124770304"/>
      <w:r>
        <w:t>Uznatelné výdaje</w:t>
      </w:r>
      <w:bookmarkEnd w:id="24"/>
    </w:p>
    <w:p w14:paraId="5B9B62CD" w14:textId="77777777" w:rsidR="00365364" w:rsidRDefault="00365364" w:rsidP="00365364">
      <w:r>
        <w:t>Uznatelnými výdaji v tomto Programu jsou:</w:t>
      </w:r>
    </w:p>
    <w:p w14:paraId="732A3CDE" w14:textId="34A9615A" w:rsidR="00365364" w:rsidRDefault="00186B2B" w:rsidP="00365364">
      <w:pPr>
        <w:pStyle w:val="Odstavecseseznamem"/>
        <w:numPr>
          <w:ilvl w:val="0"/>
          <w:numId w:val="2"/>
        </w:numPr>
        <w:tabs>
          <w:tab w:val="left" w:pos="851"/>
        </w:tabs>
        <w:spacing w:before="120" w:after="120"/>
        <w:ind w:left="851" w:hanging="284"/>
        <w:contextualSpacing w:val="0"/>
      </w:pPr>
      <w:r>
        <w:t>V</w:t>
      </w:r>
      <w:r w:rsidR="00365364">
        <w:t>ýdaje vynaložené v souvislosti s účelem dotace stanoveném ve Smlouvě o poskytnutí dotace,</w:t>
      </w:r>
    </w:p>
    <w:p w14:paraId="366E0E27" w14:textId="536C44F2" w:rsidR="00365364" w:rsidRDefault="00365364" w:rsidP="00365364">
      <w:pPr>
        <w:pStyle w:val="Odstavecseseznamem"/>
        <w:numPr>
          <w:ilvl w:val="0"/>
          <w:numId w:val="2"/>
        </w:numPr>
        <w:tabs>
          <w:tab w:val="left" w:pos="851"/>
        </w:tabs>
        <w:spacing w:before="120" w:after="120"/>
        <w:ind w:left="851" w:hanging="284"/>
        <w:contextualSpacing w:val="0"/>
      </w:pPr>
      <w:r>
        <w:t>vzniklé v období od 1.</w:t>
      </w:r>
      <w:r w:rsidR="006E09F5">
        <w:t xml:space="preserve"> </w:t>
      </w:r>
      <w:r>
        <w:t>1.</w:t>
      </w:r>
      <w:r w:rsidR="006E09F5">
        <w:t xml:space="preserve"> </w:t>
      </w:r>
      <w:r>
        <w:t>202</w:t>
      </w:r>
      <w:r w:rsidR="003C6B71">
        <w:t>4</w:t>
      </w:r>
      <w:r>
        <w:t xml:space="preserve"> do 31.</w:t>
      </w:r>
      <w:r w:rsidR="006E09F5">
        <w:t xml:space="preserve"> </w:t>
      </w:r>
      <w:r>
        <w:t>12.</w:t>
      </w:r>
      <w:r w:rsidR="006E09F5">
        <w:t xml:space="preserve"> </w:t>
      </w:r>
      <w:r>
        <w:t>202</w:t>
      </w:r>
      <w:r w:rsidR="003C6B71">
        <w:t>4</w:t>
      </w:r>
      <w:r>
        <w:t>,</w:t>
      </w:r>
    </w:p>
    <w:p w14:paraId="3721D199" w14:textId="67CCAFC3" w:rsidR="00365364" w:rsidRDefault="006D2ED5" w:rsidP="00365364">
      <w:pPr>
        <w:pStyle w:val="Odstavecseseznamem"/>
        <w:numPr>
          <w:ilvl w:val="0"/>
          <w:numId w:val="2"/>
        </w:numPr>
        <w:tabs>
          <w:tab w:val="left" w:pos="851"/>
        </w:tabs>
        <w:spacing w:before="120" w:after="120"/>
        <w:ind w:left="851" w:hanging="284"/>
        <w:contextualSpacing w:val="0"/>
      </w:pPr>
      <w:r>
        <w:t>výdaje, na které příjemce nečerpal finanční prostředky z jiných dotačních programů Města Hronova.</w:t>
      </w:r>
    </w:p>
    <w:p w14:paraId="6DCB4B02" w14:textId="4637C474" w:rsidR="007860F5" w:rsidRPr="0048397E" w:rsidRDefault="007860F5" w:rsidP="0048397E">
      <w:pPr>
        <w:pStyle w:val="Odstavecseseznamem"/>
        <w:numPr>
          <w:ilvl w:val="0"/>
          <w:numId w:val="2"/>
        </w:numPr>
        <w:tabs>
          <w:tab w:val="left" w:pos="2127"/>
        </w:tabs>
        <w:spacing w:before="120" w:after="120" w:line="240" w:lineRule="auto"/>
        <w:ind w:left="851" w:hanging="284"/>
        <w:contextualSpacing w:val="0"/>
        <w:jc w:val="both"/>
        <w:rPr>
          <w:b/>
          <w:bCs/>
        </w:rPr>
      </w:pPr>
      <w:r w:rsidRPr="0048397E">
        <w:rPr>
          <w:b/>
          <w:bCs/>
        </w:rPr>
        <w:br w:type="page"/>
      </w:r>
    </w:p>
    <w:p w14:paraId="7EC773E4" w14:textId="497E66E6" w:rsidR="00044D07" w:rsidRPr="00DD5EF2" w:rsidRDefault="00044D07" w:rsidP="0048397E">
      <w:pPr>
        <w:pStyle w:val="Nadpis2"/>
      </w:pPr>
      <w:bookmarkStart w:id="25" w:name="_Program_č._3"/>
      <w:bookmarkStart w:id="26" w:name="_Toc124770305"/>
      <w:bookmarkEnd w:id="25"/>
      <w:r w:rsidRPr="00DD5EF2">
        <w:lastRenderedPageBreak/>
        <w:t xml:space="preserve">Program č. </w:t>
      </w:r>
      <w:r>
        <w:t>3</w:t>
      </w:r>
      <w:r w:rsidRPr="00DD5EF2">
        <w:t xml:space="preserve"> </w:t>
      </w:r>
      <w:r>
        <w:t>–</w:t>
      </w:r>
      <w:r w:rsidRPr="00DD5EF2">
        <w:t xml:space="preserve"> </w:t>
      </w:r>
      <w:r w:rsidRPr="00044D07">
        <w:t>Podpora pravidelné činnosti NNO v oblasti sportu na zimním stadionu v Hronově</w:t>
      </w:r>
      <w:bookmarkEnd w:id="26"/>
    </w:p>
    <w:p w14:paraId="44B5E8E4" w14:textId="24F47521" w:rsidR="00044D07" w:rsidRDefault="00044D07" w:rsidP="0048397E">
      <w:pPr>
        <w:pStyle w:val="Nadpis3"/>
      </w:pPr>
      <w:bookmarkStart w:id="27" w:name="_Toc124770306"/>
      <w:r w:rsidRPr="00DD5EF2">
        <w:t>Důvody podpory</w:t>
      </w:r>
      <w:bookmarkEnd w:id="27"/>
    </w:p>
    <w:p w14:paraId="513E366C" w14:textId="3D8605E9" w:rsidR="003A724E" w:rsidRPr="00B538BD" w:rsidRDefault="006D2ED5" w:rsidP="003A724E">
      <w:pPr>
        <w:spacing w:before="120" w:after="120" w:line="240" w:lineRule="auto"/>
        <w:jc w:val="both"/>
      </w:pPr>
      <w:r w:rsidRPr="006D2ED5">
        <w:t>Důvodem vyhlášení tohoto programu je vytváření podmínek pro pohybové aktivity a podporu dětí, mládeže a jejich trenérů na zimním stadionu v Hronově.</w:t>
      </w:r>
    </w:p>
    <w:p w14:paraId="6439BB0D" w14:textId="77777777" w:rsidR="003A724E" w:rsidRDefault="003A724E" w:rsidP="0048397E">
      <w:pPr>
        <w:pStyle w:val="Nadpis3"/>
      </w:pPr>
      <w:bookmarkStart w:id="28" w:name="_Toc124770307"/>
      <w:r w:rsidRPr="001D0D64">
        <w:t>Účel</w:t>
      </w:r>
      <w:r>
        <w:t xml:space="preserve">, na který může být </w:t>
      </w:r>
      <w:r w:rsidRPr="001D0D64">
        <w:t>dotace</w:t>
      </w:r>
      <w:r>
        <w:t xml:space="preserve"> poskytnuta</w:t>
      </w:r>
      <w:bookmarkEnd w:id="28"/>
    </w:p>
    <w:p w14:paraId="15C9BDF6" w14:textId="1367C362" w:rsidR="003A724E" w:rsidRDefault="00906E9E" w:rsidP="003A724E">
      <w:pPr>
        <w:spacing w:before="120" w:after="120" w:line="240" w:lineRule="auto"/>
        <w:jc w:val="both"/>
      </w:pPr>
      <w:r>
        <w:t>Dlouhodobý p</w:t>
      </w:r>
      <w:r w:rsidR="004414A5">
        <w:t xml:space="preserve">ronájem </w:t>
      </w:r>
      <w:r w:rsidR="002112D9">
        <w:t xml:space="preserve">ledové plochy na </w:t>
      </w:r>
      <w:r w:rsidR="004414A5">
        <w:t>zimní</w:t>
      </w:r>
      <w:r w:rsidR="002112D9">
        <w:t>m</w:t>
      </w:r>
      <w:r w:rsidR="004414A5">
        <w:t xml:space="preserve"> stadionu v Hronově</w:t>
      </w:r>
      <w:r w:rsidR="003A724E" w:rsidRPr="00E139DB">
        <w:t xml:space="preserve"> sportovní</w:t>
      </w:r>
      <w:r w:rsidR="004414A5">
        <w:t>mi</w:t>
      </w:r>
      <w:r w:rsidR="003A724E" w:rsidRPr="00E139DB">
        <w:t xml:space="preserve"> organizac</w:t>
      </w:r>
      <w:r w:rsidR="004414A5">
        <w:t>emi</w:t>
      </w:r>
      <w:r w:rsidR="003A724E" w:rsidRPr="00E139DB">
        <w:t xml:space="preserve"> zabývající</w:t>
      </w:r>
      <w:r w:rsidR="002112D9">
        <w:t>mi</w:t>
      </w:r>
      <w:r w:rsidR="003A724E" w:rsidRPr="00E139DB">
        <w:t xml:space="preserve"> se organizací pravidelných </w:t>
      </w:r>
      <w:r w:rsidR="003A724E">
        <w:t>dlouhodobých</w:t>
      </w:r>
      <w:r w:rsidR="003A724E" w:rsidRPr="00E139DB">
        <w:t xml:space="preserve"> sportovních aktivit </w:t>
      </w:r>
      <w:r w:rsidR="004414A5">
        <w:t>v zimních sportech ze</w:t>
      </w:r>
      <w:r w:rsidR="003A724E">
        <w:t xml:space="preserve">jména </w:t>
      </w:r>
      <w:r w:rsidR="003A724E" w:rsidRPr="00E139DB">
        <w:t xml:space="preserve">pro občany města, </w:t>
      </w:r>
      <w:r w:rsidR="003A724E">
        <w:t>především</w:t>
      </w:r>
      <w:r w:rsidR="003A724E" w:rsidRPr="00E139DB">
        <w:t xml:space="preserve"> pro děti a mládež.</w:t>
      </w:r>
    </w:p>
    <w:p w14:paraId="0EBF489E" w14:textId="4D8D9A92" w:rsidR="00906E9E" w:rsidRPr="00E139DB" w:rsidRDefault="00906E9E" w:rsidP="003A724E">
      <w:pPr>
        <w:spacing w:before="120" w:after="120" w:line="240" w:lineRule="auto"/>
        <w:jc w:val="both"/>
      </w:pPr>
      <w:r>
        <w:t xml:space="preserve">„Dlouhodobým pronájmem“ se pro účely tohoto Programu rozumí pronájem ledové plochy alespoň </w:t>
      </w:r>
      <w:r w:rsidR="006D0308" w:rsidRPr="006D0308">
        <w:t>7</w:t>
      </w:r>
      <w:r w:rsidRPr="006D0308">
        <w:t xml:space="preserve"> hodin týdně po </w:t>
      </w:r>
      <w:r w:rsidR="006D0308">
        <w:t>dobu celoročního a sezónního</w:t>
      </w:r>
      <w:r w:rsidR="00586357" w:rsidRPr="006D0308">
        <w:t xml:space="preserve"> provozu zimního</w:t>
      </w:r>
      <w:r w:rsidR="00586357">
        <w:t xml:space="preserve"> stadionu v Hronově.</w:t>
      </w:r>
    </w:p>
    <w:p w14:paraId="778950D8" w14:textId="77777777" w:rsidR="003A724E" w:rsidRDefault="003A724E" w:rsidP="0048397E">
      <w:pPr>
        <w:pStyle w:val="Nadpis3"/>
      </w:pPr>
      <w:bookmarkStart w:id="29" w:name="_Toc124770308"/>
      <w:r>
        <w:t>Předpokládaná alokovaná částka</w:t>
      </w:r>
      <w:bookmarkEnd w:id="29"/>
    </w:p>
    <w:p w14:paraId="69EF5D6F" w14:textId="2BF845EB" w:rsidR="003A724E" w:rsidRDefault="003A724E" w:rsidP="003A724E">
      <w:pPr>
        <w:spacing w:before="120" w:after="120" w:line="240" w:lineRule="auto"/>
        <w:jc w:val="both"/>
      </w:pPr>
      <w:r>
        <w:t xml:space="preserve">Předpokládaná alokovaná částka pro Program č. </w:t>
      </w:r>
      <w:r w:rsidR="003A69D5">
        <w:t>3</w:t>
      </w:r>
      <w:r>
        <w:t xml:space="preserve"> činí </w:t>
      </w:r>
      <w:r w:rsidR="005F38C3">
        <w:rPr>
          <w:b/>
          <w:bCs/>
        </w:rPr>
        <w:t>3 1</w:t>
      </w:r>
      <w:r w:rsidR="00574115">
        <w:rPr>
          <w:b/>
          <w:bCs/>
        </w:rPr>
        <w:t>00 000</w:t>
      </w:r>
      <w:r w:rsidRPr="00561153">
        <w:rPr>
          <w:b/>
          <w:bCs/>
        </w:rPr>
        <w:t xml:space="preserve"> Kč</w:t>
      </w:r>
      <w:r>
        <w:t>.</w:t>
      </w:r>
    </w:p>
    <w:p w14:paraId="1EE06BFA" w14:textId="77777777" w:rsidR="003A724E" w:rsidRDefault="003A724E" w:rsidP="0048397E">
      <w:pPr>
        <w:pStyle w:val="Nadpis3"/>
      </w:pPr>
      <w:bookmarkStart w:id="30" w:name="_Toc124770309"/>
      <w:r>
        <w:t>Maximální výše přidělené dotace</w:t>
      </w:r>
      <w:bookmarkEnd w:id="30"/>
    </w:p>
    <w:p w14:paraId="229B2AF1" w14:textId="650DDB8B" w:rsidR="003A724E" w:rsidRDefault="003A724E" w:rsidP="003A724E">
      <w:pPr>
        <w:spacing w:before="120" w:after="120" w:line="240" w:lineRule="auto"/>
        <w:jc w:val="both"/>
      </w:pPr>
      <w:r>
        <w:t xml:space="preserve">Maximální výše přidělené dotace v jednotlivém případě může činit nejvýše </w:t>
      </w:r>
      <w:r w:rsidR="006D0308" w:rsidRPr="006D0308">
        <w:t>100</w:t>
      </w:r>
      <w:r w:rsidRPr="006D0308">
        <w:t xml:space="preserve"> % z celkových uznatelných nákladů spojených s podporovanou celoroční činností žadatele, maximálně však částku </w:t>
      </w:r>
      <w:r w:rsidR="00574115">
        <w:t>2</w:t>
      </w:r>
      <w:r w:rsidR="00BF2102" w:rsidRPr="006D0308">
        <w:t> </w:t>
      </w:r>
      <w:r w:rsidR="005F38C3">
        <w:t>5</w:t>
      </w:r>
      <w:r w:rsidRPr="006D0308">
        <w:t>00</w:t>
      </w:r>
      <w:r w:rsidR="00BF2102" w:rsidRPr="006D0308">
        <w:t xml:space="preserve"> </w:t>
      </w:r>
      <w:r w:rsidRPr="006D0308">
        <w:t>000 Kč.</w:t>
      </w:r>
    </w:p>
    <w:p w14:paraId="75EA583B" w14:textId="77777777" w:rsidR="00C4680F" w:rsidRDefault="00C4680F" w:rsidP="00C4680F">
      <w:pPr>
        <w:pStyle w:val="Nadpis3"/>
      </w:pPr>
      <w:bookmarkStart w:id="31" w:name="_Toc124770310"/>
      <w:r>
        <w:t>Oprávnění žadatelé</w:t>
      </w:r>
      <w:bookmarkEnd w:id="31"/>
    </w:p>
    <w:p w14:paraId="3A47D21D" w14:textId="77777777" w:rsidR="00C4680F" w:rsidRPr="00AA6904" w:rsidRDefault="00C4680F" w:rsidP="00C4680F">
      <w:pPr>
        <w:spacing w:before="120" w:after="120" w:line="240" w:lineRule="auto"/>
        <w:jc w:val="both"/>
      </w:pPr>
      <w:r w:rsidRPr="00AA6904">
        <w:t>Oprávněnými žadateli o dotaci v</w:t>
      </w:r>
      <w:r>
        <w:t xml:space="preserve"> tomto </w:t>
      </w:r>
      <w:r w:rsidRPr="00AA6904">
        <w:t>Program</w:t>
      </w:r>
      <w:r>
        <w:t>u</w:t>
      </w:r>
      <w:r w:rsidRPr="00AA6904">
        <w:t xml:space="preserve"> </w:t>
      </w:r>
      <w:r w:rsidRPr="00C42DD3">
        <w:rPr>
          <w:b/>
          <w:bCs/>
        </w:rPr>
        <w:t>jsou</w:t>
      </w:r>
      <w:r w:rsidRPr="00AA6904">
        <w:t>:</w:t>
      </w:r>
    </w:p>
    <w:p w14:paraId="705464B2" w14:textId="648275BD" w:rsidR="00C4680F" w:rsidRDefault="00C4680F" w:rsidP="00C4680F">
      <w:pPr>
        <w:pStyle w:val="Odstavecseseznamem"/>
        <w:numPr>
          <w:ilvl w:val="0"/>
          <w:numId w:val="17"/>
        </w:numPr>
        <w:tabs>
          <w:tab w:val="left" w:pos="2127"/>
        </w:tabs>
        <w:spacing w:before="120" w:after="120" w:line="240" w:lineRule="auto"/>
        <w:ind w:left="851" w:hanging="290"/>
        <w:contextualSpacing w:val="0"/>
        <w:jc w:val="both"/>
      </w:pPr>
      <w:r>
        <w:t>Nestátní neziskové organizace se sídlem na území města Hronova.</w:t>
      </w:r>
    </w:p>
    <w:p w14:paraId="21B7B19A" w14:textId="77777777" w:rsidR="00574115" w:rsidRDefault="00574115" w:rsidP="00574115">
      <w:pPr>
        <w:pStyle w:val="Nadpis3"/>
      </w:pPr>
      <w:bookmarkStart w:id="32" w:name="_Toc124770311"/>
      <w:r>
        <w:t>Termín pro podávání žádostí</w:t>
      </w:r>
      <w:bookmarkEnd w:id="32"/>
    </w:p>
    <w:p w14:paraId="1F25244F" w14:textId="52333322" w:rsidR="00574115" w:rsidRPr="008A342C" w:rsidRDefault="00574115" w:rsidP="00574115">
      <w:pPr>
        <w:spacing w:before="120" w:after="120" w:line="240" w:lineRule="auto"/>
        <w:jc w:val="both"/>
      </w:pPr>
      <w:r>
        <w:t>T</w:t>
      </w:r>
      <w:r w:rsidRPr="008A342C">
        <w:t xml:space="preserve">ermín: </w:t>
      </w:r>
      <w:r w:rsidR="005F38C3">
        <w:t>2. 1.</w:t>
      </w:r>
      <w:r>
        <w:t xml:space="preserve"> – </w:t>
      </w:r>
      <w:r w:rsidR="005F38C3">
        <w:t>31. 1.</w:t>
      </w:r>
      <w:r>
        <w:t xml:space="preserve"> 202</w:t>
      </w:r>
      <w:r w:rsidR="005F38C3">
        <w:t>4</w:t>
      </w:r>
      <w:r>
        <w:t>.</w:t>
      </w:r>
    </w:p>
    <w:p w14:paraId="35CB2037" w14:textId="57405BB6" w:rsidR="003A724E" w:rsidRDefault="00515284" w:rsidP="0048397E">
      <w:pPr>
        <w:pStyle w:val="Nadpis3"/>
      </w:pPr>
      <w:bookmarkStart w:id="33" w:name="_Toc124770312"/>
      <w:r>
        <w:t>Hodnotící kritéria pro přidělení dotace</w:t>
      </w:r>
      <w:bookmarkEnd w:id="33"/>
    </w:p>
    <w:p w14:paraId="7BDAC9D6" w14:textId="7D708934" w:rsidR="006D0308" w:rsidRDefault="00DC41CF" w:rsidP="00DC41CF">
      <w:pPr>
        <w:tabs>
          <w:tab w:val="left" w:pos="1418"/>
        </w:tabs>
        <w:spacing w:before="120" w:after="120" w:line="240" w:lineRule="auto"/>
        <w:jc w:val="both"/>
      </w:pPr>
      <w:r>
        <w:t xml:space="preserve">Sportovní komise schválená Radou města Hronova </w:t>
      </w:r>
      <w:r w:rsidRPr="00DC41CF">
        <w:t xml:space="preserve">rozdělí alokaci </w:t>
      </w:r>
      <w:r w:rsidRPr="00CC4D3E">
        <w:rPr>
          <w:b/>
          <w:bCs/>
        </w:rPr>
        <w:t>Programu dle doložených předpokládaných hodin využití ledové plochy v roce 202</w:t>
      </w:r>
      <w:r w:rsidR="005F38C3">
        <w:rPr>
          <w:b/>
          <w:bCs/>
        </w:rPr>
        <w:t>4</w:t>
      </w:r>
      <w:r>
        <w:t xml:space="preserve">. Žádosti o dotaci budou seřazeny od nejvyššího využití po nejnižší využití ledové plochy a </w:t>
      </w:r>
      <w:r w:rsidR="00E44044">
        <w:t>toto pořadí bude klíčové pro stanovení výše podpory</w:t>
      </w:r>
      <w:r>
        <w:t xml:space="preserve">. </w:t>
      </w:r>
      <w:r w:rsidR="00A26516">
        <w:t>Hodnoceny</w:t>
      </w:r>
      <w:r>
        <w:t xml:space="preserve"> budou všechny žádosti, které splní všechna formální kritéria přijatelnosti.</w:t>
      </w:r>
    </w:p>
    <w:p w14:paraId="71228755" w14:textId="3185FA29" w:rsidR="004F0063" w:rsidRDefault="004F0063" w:rsidP="0048397E">
      <w:pPr>
        <w:pStyle w:val="Nadpis3"/>
      </w:pPr>
      <w:bookmarkStart w:id="34" w:name="_Toc124770313"/>
      <w:r>
        <w:t>Náležitosti žádosti</w:t>
      </w:r>
      <w:bookmarkEnd w:id="34"/>
    </w:p>
    <w:p w14:paraId="54AEB93F" w14:textId="77777777" w:rsidR="004F0063" w:rsidRDefault="004F0063" w:rsidP="004F0063">
      <w:pPr>
        <w:spacing w:before="120" w:after="120" w:line="240" w:lineRule="auto"/>
        <w:jc w:val="both"/>
      </w:pPr>
      <w:r>
        <w:t>Žádost o dotaci z tohoto Programu musí obsahovat:</w:t>
      </w:r>
    </w:p>
    <w:p w14:paraId="4E0578FB" w14:textId="46AF250E" w:rsidR="004F0063" w:rsidRDefault="004F0063" w:rsidP="0048397E">
      <w:pPr>
        <w:pStyle w:val="Odstavecseseznamem"/>
        <w:numPr>
          <w:ilvl w:val="0"/>
          <w:numId w:val="2"/>
        </w:numPr>
        <w:spacing w:before="120" w:after="120" w:line="240" w:lineRule="auto"/>
        <w:ind w:left="851" w:hanging="284"/>
        <w:contextualSpacing w:val="0"/>
        <w:jc w:val="both"/>
      </w:pPr>
      <w:r>
        <w:t xml:space="preserve">Formulář </w:t>
      </w:r>
      <w:r w:rsidRPr="008A3359">
        <w:rPr>
          <w:b/>
          <w:bCs/>
        </w:rPr>
        <w:t xml:space="preserve">Žádosti o dotaci </w:t>
      </w:r>
      <w:r>
        <w:t>z rozpočtu města Hronova (součástí Žádosti je podrobný popis</w:t>
      </w:r>
      <w:r w:rsidR="00C1734F">
        <w:t>,</w:t>
      </w:r>
      <w:r>
        <w:t xml:space="preserve"> rozpočet projektu</w:t>
      </w:r>
      <w:r w:rsidR="00C1734F">
        <w:t xml:space="preserve"> a všechny náležitosti podle zákona 250/2000 Sb. </w:t>
      </w:r>
      <w:r w:rsidR="00C1734F">
        <w:rPr>
          <w:rFonts w:cstheme="minorHAnsi"/>
        </w:rPr>
        <w:t>§</w:t>
      </w:r>
      <w:r w:rsidR="00C1734F">
        <w:t xml:space="preserve"> 10a odst. 3</w:t>
      </w:r>
      <w:r>
        <w:t>)</w:t>
      </w:r>
      <w:r w:rsidR="008B07C1">
        <w:t>.</w:t>
      </w:r>
    </w:p>
    <w:p w14:paraId="12E0394E" w14:textId="77777777" w:rsidR="00574115" w:rsidRDefault="00574115" w:rsidP="00574115">
      <w:pPr>
        <w:tabs>
          <w:tab w:val="left" w:pos="2127"/>
        </w:tabs>
        <w:spacing w:before="120" w:after="120" w:line="240" w:lineRule="auto"/>
        <w:jc w:val="both"/>
      </w:pPr>
      <w:r>
        <w:t>Přílohy k žádosti o dotaci:</w:t>
      </w:r>
    </w:p>
    <w:p w14:paraId="3F0324CD" w14:textId="0EE6BDB7" w:rsidR="00574115" w:rsidRDefault="00574115" w:rsidP="00574115">
      <w:pPr>
        <w:pStyle w:val="Odstavecseseznamem"/>
        <w:numPr>
          <w:ilvl w:val="0"/>
          <w:numId w:val="2"/>
        </w:numPr>
        <w:tabs>
          <w:tab w:val="left" w:pos="851"/>
        </w:tabs>
        <w:spacing w:before="120" w:after="120" w:line="240" w:lineRule="auto"/>
        <w:ind w:left="851" w:hanging="284"/>
        <w:contextualSpacing w:val="0"/>
        <w:jc w:val="both"/>
      </w:pPr>
      <w:r>
        <w:t>Plná moc – v případě, že za žadatele bude jednat osoba, která není statutárním orgánem</w:t>
      </w:r>
      <w:r w:rsidRPr="00025ED2">
        <w:t xml:space="preserve"> </w:t>
      </w:r>
      <w:r>
        <w:t>žadatele</w:t>
      </w:r>
      <w:r w:rsidR="008B07C1">
        <w:t>,</w:t>
      </w:r>
    </w:p>
    <w:p w14:paraId="76A7A08A" w14:textId="7D6B4CAA" w:rsidR="00574115" w:rsidRDefault="00574115" w:rsidP="00574115">
      <w:pPr>
        <w:pStyle w:val="Odstavecseseznamem"/>
        <w:numPr>
          <w:ilvl w:val="0"/>
          <w:numId w:val="2"/>
        </w:numPr>
        <w:tabs>
          <w:tab w:val="left" w:pos="851"/>
        </w:tabs>
        <w:spacing w:before="120" w:after="120" w:line="240" w:lineRule="auto"/>
        <w:ind w:left="851" w:hanging="284"/>
        <w:contextualSpacing w:val="0"/>
        <w:jc w:val="both"/>
      </w:pPr>
      <w:r w:rsidRPr="00837ABF">
        <w:rPr>
          <w:b/>
          <w:bCs/>
        </w:rPr>
        <w:t>Úplný výpis z evidence skutečných majitelů</w:t>
      </w:r>
      <w:r>
        <w:t xml:space="preserve">, případně částečný výpis z evidence skutečných majitelů – </w:t>
      </w:r>
      <w:r w:rsidRPr="00025ED2">
        <w:rPr>
          <w:b/>
          <w:bCs/>
        </w:rPr>
        <w:t>povinná příloha</w:t>
      </w:r>
      <w:r w:rsidR="008B07C1">
        <w:t>,</w:t>
      </w:r>
    </w:p>
    <w:p w14:paraId="17C6C6B2" w14:textId="108546AD" w:rsidR="00574115" w:rsidRDefault="00574115" w:rsidP="00574115">
      <w:pPr>
        <w:pStyle w:val="Odstavecseseznamem"/>
        <w:numPr>
          <w:ilvl w:val="0"/>
          <w:numId w:val="2"/>
        </w:numPr>
        <w:tabs>
          <w:tab w:val="left" w:pos="851"/>
        </w:tabs>
        <w:spacing w:before="120" w:after="120" w:line="240" w:lineRule="auto"/>
        <w:ind w:left="851" w:hanging="284"/>
        <w:contextualSpacing w:val="0"/>
        <w:jc w:val="both"/>
      </w:pPr>
      <w:r w:rsidRPr="00025ED2">
        <w:rPr>
          <w:b/>
          <w:bCs/>
        </w:rPr>
        <w:lastRenderedPageBreak/>
        <w:t>Čestné prohlášení</w:t>
      </w:r>
      <w:r>
        <w:t xml:space="preserve"> žadatele – </w:t>
      </w:r>
      <w:r w:rsidRPr="00837ABF">
        <w:rPr>
          <w:b/>
          <w:bCs/>
        </w:rPr>
        <w:t>povinná příloha</w:t>
      </w:r>
      <w:r w:rsidR="008B07C1">
        <w:t>,</w:t>
      </w:r>
    </w:p>
    <w:p w14:paraId="458CA148" w14:textId="5DBE7139" w:rsidR="00CC4D3E" w:rsidRDefault="00C1734F" w:rsidP="0048397E">
      <w:pPr>
        <w:pStyle w:val="Odstavecseseznamem"/>
        <w:numPr>
          <w:ilvl w:val="0"/>
          <w:numId w:val="2"/>
        </w:numPr>
        <w:spacing w:before="120" w:after="120" w:line="240" w:lineRule="auto"/>
        <w:ind w:left="851" w:hanging="284"/>
        <w:contextualSpacing w:val="0"/>
        <w:jc w:val="both"/>
      </w:pPr>
      <w:r w:rsidRPr="00C1734F">
        <w:rPr>
          <w:b/>
          <w:bCs/>
        </w:rPr>
        <w:t>P</w:t>
      </w:r>
      <w:r w:rsidR="00CC4D3E" w:rsidRPr="00C1734F">
        <w:rPr>
          <w:b/>
          <w:bCs/>
        </w:rPr>
        <w:t>očet hodin využití ledové plochy</w:t>
      </w:r>
      <w:r w:rsidR="00CC4D3E">
        <w:t xml:space="preserve"> v předchozím roce, rozpis pronájmů ledové plochy v průběhu roku 202</w:t>
      </w:r>
      <w:r w:rsidR="005F38C3">
        <w:t>4</w:t>
      </w:r>
      <w:r>
        <w:t>.</w:t>
      </w:r>
    </w:p>
    <w:p w14:paraId="7C8932AA" w14:textId="77777777" w:rsidR="00BF60D2" w:rsidRDefault="00BF60D2" w:rsidP="00BF60D2">
      <w:pPr>
        <w:pStyle w:val="Nadpis3"/>
      </w:pPr>
      <w:bookmarkStart w:id="35" w:name="_Toc124770314"/>
      <w:r>
        <w:t>Uznatelné výdaje</w:t>
      </w:r>
      <w:bookmarkEnd w:id="35"/>
    </w:p>
    <w:p w14:paraId="32CF0750" w14:textId="77777777" w:rsidR="00365364" w:rsidRDefault="00365364" w:rsidP="00365364">
      <w:bookmarkStart w:id="36" w:name="_Program_č._4"/>
      <w:bookmarkEnd w:id="36"/>
      <w:r>
        <w:t>Uznatelnými výdaji v tomto Programu jsou:</w:t>
      </w:r>
    </w:p>
    <w:p w14:paraId="4B584940" w14:textId="20392A25" w:rsidR="00365364" w:rsidRDefault="00186B2B" w:rsidP="00365364">
      <w:pPr>
        <w:pStyle w:val="Odstavecseseznamem"/>
        <w:numPr>
          <w:ilvl w:val="0"/>
          <w:numId w:val="2"/>
        </w:numPr>
        <w:tabs>
          <w:tab w:val="left" w:pos="851"/>
        </w:tabs>
        <w:spacing w:before="120" w:after="120"/>
        <w:ind w:left="851" w:hanging="284"/>
        <w:contextualSpacing w:val="0"/>
      </w:pPr>
      <w:r>
        <w:t>V</w:t>
      </w:r>
      <w:r w:rsidR="00365364">
        <w:t>ýdaje vynaložené v souvislosti s účelem dotace stanoveném ve Smlouvě o poskytnutí dotace,</w:t>
      </w:r>
    </w:p>
    <w:p w14:paraId="14FEF724" w14:textId="2C97EF2E" w:rsidR="00365364" w:rsidRDefault="00365364" w:rsidP="00365364">
      <w:pPr>
        <w:pStyle w:val="Odstavecseseznamem"/>
        <w:numPr>
          <w:ilvl w:val="0"/>
          <w:numId w:val="2"/>
        </w:numPr>
        <w:tabs>
          <w:tab w:val="left" w:pos="851"/>
        </w:tabs>
        <w:spacing w:before="120" w:after="120"/>
        <w:ind w:left="851" w:hanging="284"/>
        <w:contextualSpacing w:val="0"/>
      </w:pPr>
      <w:r>
        <w:t xml:space="preserve">vzniklé v období </w:t>
      </w:r>
      <w:r w:rsidR="00A26516">
        <w:t>od 1.</w:t>
      </w:r>
      <w:r w:rsidR="006E09F5">
        <w:t xml:space="preserve"> </w:t>
      </w:r>
      <w:r w:rsidR="00A26516">
        <w:t>1.</w:t>
      </w:r>
      <w:r w:rsidR="006E09F5">
        <w:t xml:space="preserve"> </w:t>
      </w:r>
      <w:r w:rsidR="00A26516">
        <w:t>202</w:t>
      </w:r>
      <w:r w:rsidR="005F38C3">
        <w:t>4</w:t>
      </w:r>
      <w:r w:rsidR="00A26516">
        <w:t xml:space="preserve"> do 31.</w:t>
      </w:r>
      <w:r w:rsidR="006E09F5">
        <w:t xml:space="preserve"> </w:t>
      </w:r>
      <w:r w:rsidR="00A26516">
        <w:t>12.</w:t>
      </w:r>
      <w:r w:rsidR="006E09F5">
        <w:t xml:space="preserve"> </w:t>
      </w:r>
      <w:r w:rsidR="00A26516">
        <w:t>202</w:t>
      </w:r>
      <w:r w:rsidR="005F38C3">
        <w:t>4</w:t>
      </w:r>
      <w:r>
        <w:t>,</w:t>
      </w:r>
    </w:p>
    <w:p w14:paraId="145BE038" w14:textId="61C511B7" w:rsidR="00365364" w:rsidRDefault="006D2ED5" w:rsidP="00365364">
      <w:pPr>
        <w:pStyle w:val="Odstavecseseznamem"/>
        <w:numPr>
          <w:ilvl w:val="0"/>
          <w:numId w:val="2"/>
        </w:numPr>
        <w:tabs>
          <w:tab w:val="left" w:pos="851"/>
        </w:tabs>
        <w:spacing w:before="120" w:after="120"/>
        <w:ind w:left="851" w:hanging="284"/>
        <w:contextualSpacing w:val="0"/>
      </w:pPr>
      <w:r>
        <w:t>výdaje, na které příjemce nečerpal finanční prostředky z jiných dotačních programů Města Hronova.</w:t>
      </w:r>
    </w:p>
    <w:p w14:paraId="23B58A67" w14:textId="77777777" w:rsidR="00365364" w:rsidRPr="0048397E" w:rsidRDefault="00365364" w:rsidP="00365364">
      <w:pPr>
        <w:pStyle w:val="Odstavecseseznamem"/>
        <w:numPr>
          <w:ilvl w:val="0"/>
          <w:numId w:val="2"/>
        </w:numPr>
        <w:tabs>
          <w:tab w:val="left" w:pos="2127"/>
        </w:tabs>
        <w:spacing w:before="120" w:after="120" w:line="240" w:lineRule="auto"/>
        <w:ind w:left="851" w:hanging="284"/>
        <w:contextualSpacing w:val="0"/>
        <w:jc w:val="both"/>
        <w:rPr>
          <w:b/>
          <w:bCs/>
        </w:rPr>
      </w:pPr>
      <w:r w:rsidRPr="0048397E">
        <w:rPr>
          <w:b/>
          <w:bCs/>
        </w:rPr>
        <w:br w:type="page"/>
      </w:r>
    </w:p>
    <w:p w14:paraId="0A2CA27F" w14:textId="746A4A97" w:rsidR="00B035AB" w:rsidRPr="00DD5EF2" w:rsidRDefault="00B035AB" w:rsidP="0048397E">
      <w:pPr>
        <w:pStyle w:val="Nadpis2"/>
      </w:pPr>
      <w:bookmarkStart w:id="37" w:name="_Toc124770315"/>
      <w:r w:rsidRPr="00DD5EF2">
        <w:lastRenderedPageBreak/>
        <w:t xml:space="preserve">Program č. </w:t>
      </w:r>
      <w:r w:rsidR="00044D07">
        <w:t>4</w:t>
      </w:r>
      <w:r w:rsidRPr="00DD5EF2">
        <w:t xml:space="preserve"> </w:t>
      </w:r>
      <w:r>
        <w:t>–</w:t>
      </w:r>
      <w:r w:rsidRPr="00DD5EF2">
        <w:t xml:space="preserve"> </w:t>
      </w:r>
      <w:r w:rsidRPr="00B035AB">
        <w:t>Podpora tradičních akcí města, reprezentace města, práce s</w:t>
      </w:r>
      <w:r>
        <w:t> </w:t>
      </w:r>
      <w:r w:rsidRPr="00B035AB">
        <w:t>neorganizovanými</w:t>
      </w:r>
      <w:r>
        <w:t xml:space="preserve"> </w:t>
      </w:r>
      <w:r w:rsidRPr="00B035AB">
        <w:t>dětmi, mládeží a seniory</w:t>
      </w:r>
      <w:bookmarkEnd w:id="37"/>
    </w:p>
    <w:p w14:paraId="5F195094" w14:textId="77777777" w:rsidR="00B035AB" w:rsidRPr="00DD5EF2" w:rsidRDefault="00B035AB" w:rsidP="0048397E">
      <w:pPr>
        <w:pStyle w:val="Nadpis3"/>
      </w:pPr>
      <w:bookmarkStart w:id="38" w:name="_Toc124770316"/>
      <w:r w:rsidRPr="00DD5EF2">
        <w:t>Důvody podpory</w:t>
      </w:r>
      <w:bookmarkEnd w:id="38"/>
    </w:p>
    <w:p w14:paraId="4B83CF61" w14:textId="7C4CD141" w:rsidR="006440A6" w:rsidRDefault="00B035AB" w:rsidP="00B035AB">
      <w:pPr>
        <w:spacing w:before="120" w:after="120" w:line="240" w:lineRule="auto"/>
        <w:jc w:val="both"/>
      </w:pPr>
      <w:r w:rsidRPr="006440A6">
        <w:t xml:space="preserve">Důvodem vyhlášení tohoto programu je </w:t>
      </w:r>
      <w:r w:rsidR="006440A6" w:rsidRPr="006440A6">
        <w:t xml:space="preserve">podpora </w:t>
      </w:r>
      <w:r w:rsidR="0034317C">
        <w:t xml:space="preserve">tradičních akcí pro občany města Hronova, </w:t>
      </w:r>
      <w:r w:rsidR="006440A6" w:rsidRPr="006440A6">
        <w:t>projektů s mimořádným přínosem pro město Hronov, aktivit spojených s</w:t>
      </w:r>
      <w:r w:rsidR="0034317C">
        <w:t> </w:t>
      </w:r>
      <w:r w:rsidR="006440A6" w:rsidRPr="006440A6">
        <w:t>propagací</w:t>
      </w:r>
      <w:r w:rsidR="0034317C">
        <w:t xml:space="preserve"> a reprezentací</w:t>
      </w:r>
      <w:r w:rsidR="006440A6" w:rsidRPr="006440A6">
        <w:t xml:space="preserve"> města Hronova přesahující region</w:t>
      </w:r>
      <w:r w:rsidR="0034317C">
        <w:t xml:space="preserve"> a aktivit NNO, ostatních právnických a fyzických osob určených pro neorganizované děti, mládež do </w:t>
      </w:r>
      <w:r w:rsidR="006E4F9E">
        <w:t>18</w:t>
      </w:r>
      <w:r w:rsidR="0034317C">
        <w:t xml:space="preserve"> let, seniory (osoby starší 65 let) a osoby se zdravotním postižením.</w:t>
      </w:r>
    </w:p>
    <w:p w14:paraId="6EACC134" w14:textId="66DA4234" w:rsidR="0034317C" w:rsidRPr="006440A6" w:rsidRDefault="0034317C" w:rsidP="00B035AB">
      <w:pPr>
        <w:spacing w:before="120" w:after="120" w:line="240" w:lineRule="auto"/>
        <w:jc w:val="both"/>
      </w:pPr>
      <w:r>
        <w:t>Za „neorganizované“ se pro účely tohoto Programu považují ti, kteří nejsou registrovanými členy žadatele.</w:t>
      </w:r>
    </w:p>
    <w:p w14:paraId="3586BF18" w14:textId="77777777" w:rsidR="00B035AB" w:rsidRDefault="00B035AB" w:rsidP="0048397E">
      <w:pPr>
        <w:pStyle w:val="Nadpis3"/>
      </w:pPr>
      <w:bookmarkStart w:id="39" w:name="_Toc124770317"/>
      <w:r w:rsidRPr="001D0D64">
        <w:t>Účel</w:t>
      </w:r>
      <w:r>
        <w:t xml:space="preserve">, na který může být </w:t>
      </w:r>
      <w:r w:rsidRPr="001D0D64">
        <w:t>dotace</w:t>
      </w:r>
      <w:r>
        <w:t xml:space="preserve"> poskytnuta</w:t>
      </w:r>
      <w:bookmarkEnd w:id="39"/>
    </w:p>
    <w:p w14:paraId="60D0266E" w14:textId="424BE2B9" w:rsidR="00B035AB" w:rsidRDefault="007662AF" w:rsidP="0048397E">
      <w:pPr>
        <w:pStyle w:val="Odstavecseseznamem"/>
        <w:numPr>
          <w:ilvl w:val="0"/>
          <w:numId w:val="11"/>
        </w:numPr>
        <w:spacing w:before="160" w:line="240" w:lineRule="auto"/>
        <w:ind w:left="851" w:hanging="284"/>
        <w:contextualSpacing w:val="0"/>
        <w:jc w:val="both"/>
      </w:pPr>
      <w:r>
        <w:t>Podpora veřejných projektů s mimořádným přínosem pro město Hronov</w:t>
      </w:r>
      <w:r w:rsidR="00B035AB">
        <w:t>,</w:t>
      </w:r>
    </w:p>
    <w:p w14:paraId="2C5F2693" w14:textId="4DD0FE67" w:rsidR="00B035AB" w:rsidRDefault="007662AF" w:rsidP="0048397E">
      <w:pPr>
        <w:pStyle w:val="Odstavecseseznamem"/>
        <w:numPr>
          <w:ilvl w:val="0"/>
          <w:numId w:val="11"/>
        </w:numPr>
        <w:spacing w:before="160" w:line="240" w:lineRule="auto"/>
        <w:ind w:left="851" w:hanging="284"/>
        <w:contextualSpacing w:val="0"/>
        <w:jc w:val="both"/>
      </w:pPr>
      <w:r>
        <w:t>podpora aktivit spojených s propagací a reprezentací města Hronova mimořádného významu přesahujícího region</w:t>
      </w:r>
      <w:r w:rsidR="00B035AB">
        <w:t>,</w:t>
      </w:r>
    </w:p>
    <w:p w14:paraId="59579C5C" w14:textId="7FD330CE" w:rsidR="00B035AB" w:rsidRDefault="007662AF" w:rsidP="0048397E">
      <w:pPr>
        <w:pStyle w:val="Odstavecseseznamem"/>
        <w:numPr>
          <w:ilvl w:val="0"/>
          <w:numId w:val="11"/>
        </w:numPr>
        <w:spacing w:before="160" w:line="240" w:lineRule="auto"/>
        <w:ind w:left="851" w:hanging="284"/>
        <w:contextualSpacing w:val="0"/>
        <w:jc w:val="both"/>
      </w:pPr>
      <w:r>
        <w:t>podpora tradičních akcí NNO, dalších právnických a fyzických osob pro výše určené cílové skupiny</w:t>
      </w:r>
      <w:r w:rsidR="00B035AB">
        <w:t>,</w:t>
      </w:r>
    </w:p>
    <w:p w14:paraId="11164FCA" w14:textId="2941D8AA" w:rsidR="00B035AB" w:rsidRDefault="00E27C5B" w:rsidP="0048397E">
      <w:pPr>
        <w:pStyle w:val="Odstavecseseznamem"/>
        <w:numPr>
          <w:ilvl w:val="0"/>
          <w:numId w:val="11"/>
        </w:numPr>
        <w:spacing w:before="160" w:line="240" w:lineRule="auto"/>
        <w:ind w:left="851" w:hanging="284"/>
        <w:contextualSpacing w:val="0"/>
        <w:jc w:val="both"/>
      </w:pPr>
      <w:r>
        <w:t xml:space="preserve">podpora aktivit NNO, ostatních právnických a fyzických osob určených pro neorganizované děti, mládež do </w:t>
      </w:r>
      <w:r w:rsidR="006E4F9E">
        <w:t>18</w:t>
      </w:r>
      <w:r>
        <w:t xml:space="preserve"> let, seniory (osoby starší 65 let) a osoby se zdravotním postižením</w:t>
      </w:r>
      <w:r w:rsidR="00B035AB">
        <w:t>.</w:t>
      </w:r>
    </w:p>
    <w:p w14:paraId="125F2442" w14:textId="77777777" w:rsidR="00B035AB" w:rsidRDefault="00B035AB" w:rsidP="0048397E">
      <w:pPr>
        <w:pStyle w:val="Nadpis3"/>
      </w:pPr>
      <w:bookmarkStart w:id="40" w:name="_Toc124770318"/>
      <w:r>
        <w:t>Předpokládaná alokovaná částka</w:t>
      </w:r>
      <w:bookmarkEnd w:id="40"/>
    </w:p>
    <w:p w14:paraId="66FEB56A" w14:textId="20BE3441" w:rsidR="00B035AB" w:rsidRDefault="00B035AB" w:rsidP="00B035AB">
      <w:pPr>
        <w:spacing w:before="120" w:after="120" w:line="240" w:lineRule="auto"/>
        <w:jc w:val="both"/>
      </w:pPr>
      <w:r>
        <w:t xml:space="preserve">Předpokládaná alokovaná částka pro Program č. </w:t>
      </w:r>
      <w:r w:rsidR="00044D07">
        <w:t>4</w:t>
      </w:r>
      <w:r>
        <w:t xml:space="preserve"> činí </w:t>
      </w:r>
      <w:r w:rsidR="00A26516">
        <w:rPr>
          <w:b/>
          <w:bCs/>
        </w:rPr>
        <w:t>100</w:t>
      </w:r>
      <w:r w:rsidR="00561153" w:rsidRPr="00561153">
        <w:rPr>
          <w:b/>
          <w:bCs/>
        </w:rPr>
        <w:t xml:space="preserve"> 000</w:t>
      </w:r>
      <w:r w:rsidRPr="00561153">
        <w:rPr>
          <w:b/>
          <w:bCs/>
        </w:rPr>
        <w:t xml:space="preserve"> Kč</w:t>
      </w:r>
      <w:r>
        <w:t>.</w:t>
      </w:r>
    </w:p>
    <w:p w14:paraId="5482A19C" w14:textId="77777777" w:rsidR="00B035AB" w:rsidRDefault="00B035AB" w:rsidP="0048397E">
      <w:pPr>
        <w:pStyle w:val="Nadpis3"/>
      </w:pPr>
      <w:bookmarkStart w:id="41" w:name="_Toc124770319"/>
      <w:r>
        <w:t>Maximální výše přidělené dotace</w:t>
      </w:r>
      <w:bookmarkEnd w:id="41"/>
    </w:p>
    <w:p w14:paraId="465ADFD5" w14:textId="52508505" w:rsidR="00B035AB" w:rsidRDefault="00B035AB" w:rsidP="00B035AB">
      <w:pPr>
        <w:spacing w:before="120" w:after="120" w:line="240" w:lineRule="auto"/>
        <w:jc w:val="both"/>
      </w:pPr>
      <w:r>
        <w:t xml:space="preserve">Maximální výše přidělené dotace v jednotlivém případě může </w:t>
      </w:r>
      <w:r w:rsidRPr="006E4F9E">
        <w:t xml:space="preserve">činit </w:t>
      </w:r>
      <w:r w:rsidR="009A73E8" w:rsidRPr="006E4F9E">
        <w:t>až 100</w:t>
      </w:r>
      <w:r w:rsidRPr="006E4F9E">
        <w:t xml:space="preserve"> % z celkových uznatelných nákladů spojených s podporovanou akcí pořádanou žadatelem, maximálně však částku </w:t>
      </w:r>
      <w:r w:rsidR="00A26516">
        <w:t>10</w:t>
      </w:r>
      <w:r w:rsidR="00561153" w:rsidRPr="006E4F9E">
        <w:t xml:space="preserve"> </w:t>
      </w:r>
      <w:r w:rsidRPr="006E4F9E">
        <w:t>000 Kč.</w:t>
      </w:r>
      <w:r w:rsidR="00A26516">
        <w:t xml:space="preserve"> Z přidělené dotace může příjemce použít maximálně 3</w:t>
      </w:r>
      <w:r w:rsidR="000C2638">
        <w:t xml:space="preserve"> 0</w:t>
      </w:r>
      <w:r w:rsidR="00A26516">
        <w:t>00 Kč na pořízení darů pro účastníky dané akce.</w:t>
      </w:r>
    </w:p>
    <w:p w14:paraId="051C06A5" w14:textId="77777777" w:rsidR="00125028" w:rsidRDefault="00125028" w:rsidP="00125028">
      <w:pPr>
        <w:pStyle w:val="Nadpis3"/>
      </w:pPr>
      <w:bookmarkStart w:id="42" w:name="_Toc124770320"/>
      <w:r>
        <w:t>Oprávnění žadatelé</w:t>
      </w:r>
      <w:bookmarkEnd w:id="42"/>
    </w:p>
    <w:p w14:paraId="2BD59970" w14:textId="77777777" w:rsidR="00125028" w:rsidRPr="00AA6904" w:rsidRDefault="00125028" w:rsidP="00125028">
      <w:pPr>
        <w:spacing w:before="120" w:after="120" w:line="240" w:lineRule="auto"/>
        <w:jc w:val="both"/>
      </w:pPr>
      <w:r w:rsidRPr="00AA6904">
        <w:t xml:space="preserve">Oprávněnými žadateli o dotaci v Programech města </w:t>
      </w:r>
      <w:r w:rsidRPr="00C42DD3">
        <w:rPr>
          <w:b/>
          <w:bCs/>
        </w:rPr>
        <w:t>jsou</w:t>
      </w:r>
      <w:r w:rsidRPr="00AA6904">
        <w:t>:</w:t>
      </w:r>
    </w:p>
    <w:p w14:paraId="3C6C2A91" w14:textId="77777777" w:rsidR="00125028" w:rsidRDefault="00125028" w:rsidP="00125028">
      <w:pPr>
        <w:pStyle w:val="Odstavecseseznamem"/>
        <w:numPr>
          <w:ilvl w:val="0"/>
          <w:numId w:val="17"/>
        </w:numPr>
        <w:tabs>
          <w:tab w:val="left" w:pos="2127"/>
        </w:tabs>
        <w:spacing w:before="120" w:after="120" w:line="240" w:lineRule="auto"/>
        <w:ind w:left="851" w:hanging="290"/>
        <w:contextualSpacing w:val="0"/>
        <w:jc w:val="both"/>
      </w:pPr>
      <w:r>
        <w:t>Nestátní neziskové organizace se sídlem na území města Hronova,</w:t>
      </w:r>
    </w:p>
    <w:p w14:paraId="1CA9BE17" w14:textId="7D2AA611" w:rsidR="00125028" w:rsidRDefault="00186B2B" w:rsidP="00125028">
      <w:pPr>
        <w:pStyle w:val="Odstavecseseznamem"/>
        <w:numPr>
          <w:ilvl w:val="0"/>
          <w:numId w:val="17"/>
        </w:numPr>
        <w:tabs>
          <w:tab w:val="left" w:pos="2127"/>
        </w:tabs>
        <w:spacing w:before="120" w:after="120" w:line="240" w:lineRule="auto"/>
        <w:ind w:left="851" w:hanging="290"/>
        <w:contextualSpacing w:val="0"/>
        <w:jc w:val="both"/>
      </w:pPr>
      <w:r>
        <w:t>n</w:t>
      </w:r>
      <w:r w:rsidR="00125028">
        <w:t>estátní neziskové organizace se sídlem mimo území města Hronova provozující svoji činnost či aktivitu pro občany města Hronova,</w:t>
      </w:r>
    </w:p>
    <w:p w14:paraId="36EE41C9" w14:textId="58CD8CDA" w:rsidR="00125028" w:rsidRDefault="00186B2B" w:rsidP="00125028">
      <w:pPr>
        <w:pStyle w:val="Odstavecseseznamem"/>
        <w:numPr>
          <w:ilvl w:val="0"/>
          <w:numId w:val="17"/>
        </w:numPr>
        <w:tabs>
          <w:tab w:val="left" w:pos="2127"/>
        </w:tabs>
        <w:spacing w:before="120" w:after="120" w:line="240" w:lineRule="auto"/>
        <w:ind w:left="851" w:hanging="290"/>
        <w:contextualSpacing w:val="0"/>
        <w:jc w:val="both"/>
      </w:pPr>
      <w:r>
        <w:t>p</w:t>
      </w:r>
      <w:r w:rsidR="00125028">
        <w:t>rávnické osoby a fyzické osoby starší 18 let se sídlem, resp. trvalým bydlištěm, na území města Hronova,</w:t>
      </w:r>
    </w:p>
    <w:p w14:paraId="6D5E9628" w14:textId="2D13E56A" w:rsidR="00125028" w:rsidRDefault="00186B2B" w:rsidP="00125028">
      <w:pPr>
        <w:pStyle w:val="Odstavecseseznamem"/>
        <w:numPr>
          <w:ilvl w:val="0"/>
          <w:numId w:val="17"/>
        </w:numPr>
        <w:tabs>
          <w:tab w:val="left" w:pos="2127"/>
        </w:tabs>
        <w:spacing w:before="120" w:after="120" w:line="240" w:lineRule="auto"/>
        <w:ind w:left="851" w:hanging="290"/>
        <w:contextualSpacing w:val="0"/>
        <w:jc w:val="both"/>
      </w:pPr>
      <w:r>
        <w:t>p</w:t>
      </w:r>
      <w:r w:rsidR="00125028">
        <w:t>rávnické osoby a fyzické osoby starší 18 let se sídlem, resp. trvalým bydlištěm, mimo území města Hronova v případě, že jejich činnost a aktivita prokazatelně směřuje k městu Hronovu a jeho obyvatelům.</w:t>
      </w:r>
    </w:p>
    <w:p w14:paraId="60B36A13" w14:textId="77777777" w:rsidR="00125028" w:rsidRPr="00AA6904" w:rsidRDefault="00125028" w:rsidP="00125028">
      <w:pPr>
        <w:spacing w:before="120" w:after="120" w:line="240" w:lineRule="auto"/>
        <w:jc w:val="both"/>
      </w:pPr>
      <w:r>
        <w:t>O</w:t>
      </w:r>
      <w:r w:rsidRPr="00AA6904">
        <w:t xml:space="preserve">právněnými žadateli o dotaci v Programech města </w:t>
      </w:r>
      <w:r w:rsidRPr="00C42DD3">
        <w:rPr>
          <w:b/>
          <w:bCs/>
        </w:rPr>
        <w:t>nejsou</w:t>
      </w:r>
      <w:r w:rsidRPr="00AA6904">
        <w:t>:</w:t>
      </w:r>
    </w:p>
    <w:p w14:paraId="5DF94A52" w14:textId="77777777" w:rsidR="00125028" w:rsidRPr="006E5CEE" w:rsidRDefault="00125028" w:rsidP="00125028">
      <w:pPr>
        <w:pStyle w:val="Odstavecseseznamem"/>
        <w:numPr>
          <w:ilvl w:val="0"/>
          <w:numId w:val="17"/>
        </w:numPr>
        <w:tabs>
          <w:tab w:val="left" w:pos="2127"/>
        </w:tabs>
        <w:spacing w:before="120" w:after="120" w:line="240" w:lineRule="auto"/>
        <w:ind w:left="851" w:hanging="290"/>
        <w:contextualSpacing w:val="0"/>
        <w:jc w:val="both"/>
      </w:pPr>
      <w:r>
        <w:t>Příspěvkové organizace zřízené městem Hronov.</w:t>
      </w:r>
    </w:p>
    <w:p w14:paraId="746E2856" w14:textId="77777777" w:rsidR="00125028" w:rsidRDefault="00125028" w:rsidP="00125028">
      <w:pPr>
        <w:pStyle w:val="Nadpis3"/>
      </w:pPr>
      <w:bookmarkStart w:id="43" w:name="_Toc124770321"/>
      <w:r>
        <w:t>Termín pro podávání žádostí</w:t>
      </w:r>
      <w:bookmarkEnd w:id="43"/>
    </w:p>
    <w:p w14:paraId="410E55DE" w14:textId="6F3B78AA" w:rsidR="00125028" w:rsidRPr="008A342C" w:rsidRDefault="00125028" w:rsidP="00125028">
      <w:pPr>
        <w:spacing w:before="120" w:after="120" w:line="240" w:lineRule="auto"/>
        <w:jc w:val="both"/>
      </w:pPr>
      <w:r>
        <w:t xml:space="preserve">Žádosti o dotaci je možné předkládat průběžně od </w:t>
      </w:r>
      <w:r w:rsidR="00270B91">
        <w:t>2. 1</w:t>
      </w:r>
      <w:r w:rsidR="00C3701F">
        <w:t>. 202</w:t>
      </w:r>
      <w:r w:rsidR="00270B91">
        <w:t>4</w:t>
      </w:r>
      <w:r w:rsidR="00C3701F">
        <w:t xml:space="preserve"> do 3</w:t>
      </w:r>
      <w:r w:rsidR="00270B91">
        <w:t>0</w:t>
      </w:r>
      <w:r w:rsidR="00C3701F">
        <w:t xml:space="preserve">. </w:t>
      </w:r>
      <w:r w:rsidR="00270B91">
        <w:t>9</w:t>
      </w:r>
      <w:r w:rsidR="00C3701F">
        <w:t>. 202</w:t>
      </w:r>
      <w:r w:rsidR="00270B91">
        <w:t>4</w:t>
      </w:r>
      <w:r>
        <w:t>.</w:t>
      </w:r>
    </w:p>
    <w:p w14:paraId="2749D87B" w14:textId="61D54601" w:rsidR="00B035AB" w:rsidRDefault="00515284" w:rsidP="0048397E">
      <w:pPr>
        <w:pStyle w:val="Nadpis3"/>
      </w:pPr>
      <w:bookmarkStart w:id="44" w:name="_Toc124770322"/>
      <w:r>
        <w:lastRenderedPageBreak/>
        <w:t>Hodnotící k</w:t>
      </w:r>
      <w:r w:rsidR="00B035AB">
        <w:t>ritéria</w:t>
      </w:r>
      <w:r>
        <w:t xml:space="preserve"> pro</w:t>
      </w:r>
      <w:r w:rsidR="00B035AB">
        <w:t xml:space="preserve"> přidělení dotace</w:t>
      </w:r>
      <w:bookmarkEnd w:id="44"/>
    </w:p>
    <w:p w14:paraId="04BFAA92" w14:textId="0042CE86" w:rsidR="00A667A6" w:rsidRDefault="006E4F9E" w:rsidP="00A667A6">
      <w:pPr>
        <w:spacing w:before="120" w:after="120" w:line="240" w:lineRule="auto"/>
        <w:jc w:val="both"/>
      </w:pPr>
      <w:r>
        <w:t>Rada města</w:t>
      </w:r>
      <w:r w:rsidR="00A667A6">
        <w:t xml:space="preserve"> Hronova posoudí žádosti dle uvedených kritérií:</w:t>
      </w:r>
    </w:p>
    <w:p w14:paraId="6E3AB500" w14:textId="293E79AA" w:rsidR="006E4F9E" w:rsidRDefault="006E4F9E" w:rsidP="006E4F9E">
      <w:pPr>
        <w:pStyle w:val="Odstavecseseznamem"/>
        <w:numPr>
          <w:ilvl w:val="0"/>
          <w:numId w:val="2"/>
        </w:numPr>
        <w:tabs>
          <w:tab w:val="left" w:pos="2127"/>
        </w:tabs>
        <w:spacing w:before="160" w:line="240" w:lineRule="auto"/>
        <w:ind w:left="851" w:hanging="284"/>
        <w:contextualSpacing w:val="0"/>
        <w:jc w:val="both"/>
      </w:pPr>
      <w:r>
        <w:t>Míra propagace a reprezentace města Hronova vně a mimo region Města,</w:t>
      </w:r>
    </w:p>
    <w:p w14:paraId="1286C185" w14:textId="4A89C505" w:rsidR="00B035AB" w:rsidRDefault="006E4F9E" w:rsidP="0048397E">
      <w:pPr>
        <w:pStyle w:val="Odstavecseseznamem"/>
        <w:numPr>
          <w:ilvl w:val="0"/>
          <w:numId w:val="2"/>
        </w:numPr>
        <w:tabs>
          <w:tab w:val="left" w:pos="2127"/>
        </w:tabs>
        <w:spacing w:before="160" w:line="240" w:lineRule="auto"/>
        <w:ind w:left="851" w:hanging="284"/>
        <w:contextualSpacing w:val="0"/>
        <w:jc w:val="both"/>
      </w:pPr>
      <w:r>
        <w:t>p</w:t>
      </w:r>
      <w:r w:rsidR="00B035AB">
        <w:t>očet zúčastněných či oslovených osob v rámci podporovaného projektu,</w:t>
      </w:r>
    </w:p>
    <w:p w14:paraId="56BAD438" w14:textId="77777777" w:rsidR="00B035AB" w:rsidRDefault="00B035AB" w:rsidP="0048397E">
      <w:pPr>
        <w:pStyle w:val="Odstavecseseznamem"/>
        <w:numPr>
          <w:ilvl w:val="0"/>
          <w:numId w:val="2"/>
        </w:numPr>
        <w:tabs>
          <w:tab w:val="left" w:pos="2127"/>
        </w:tabs>
        <w:spacing w:before="160" w:line="240" w:lineRule="auto"/>
        <w:ind w:left="851" w:hanging="284"/>
        <w:contextualSpacing w:val="0"/>
        <w:jc w:val="both"/>
      </w:pPr>
      <w:r>
        <w:t>ekonomická náročnost projektu,</w:t>
      </w:r>
    </w:p>
    <w:p w14:paraId="586C5E6E" w14:textId="77777777" w:rsidR="00B035AB" w:rsidRDefault="00B035AB" w:rsidP="0048397E">
      <w:pPr>
        <w:pStyle w:val="Odstavecseseznamem"/>
        <w:numPr>
          <w:ilvl w:val="0"/>
          <w:numId w:val="2"/>
        </w:numPr>
        <w:tabs>
          <w:tab w:val="left" w:pos="2127"/>
        </w:tabs>
        <w:spacing w:before="160" w:line="240" w:lineRule="auto"/>
        <w:ind w:left="851" w:hanging="284"/>
        <w:contextualSpacing w:val="0"/>
        <w:jc w:val="both"/>
      </w:pPr>
      <w:r>
        <w:t>zaměření projektu na mládež či seniory,</w:t>
      </w:r>
    </w:p>
    <w:p w14:paraId="45BF8CE8" w14:textId="5CCE3DE1" w:rsidR="00B67956" w:rsidRDefault="00B67956" w:rsidP="0048397E">
      <w:pPr>
        <w:pStyle w:val="Odstavecseseznamem"/>
        <w:numPr>
          <w:ilvl w:val="0"/>
          <w:numId w:val="2"/>
        </w:numPr>
        <w:tabs>
          <w:tab w:val="left" w:pos="2127"/>
        </w:tabs>
        <w:spacing w:before="160" w:line="240" w:lineRule="auto"/>
        <w:ind w:left="851" w:hanging="284"/>
        <w:contextualSpacing w:val="0"/>
        <w:jc w:val="both"/>
      </w:pPr>
      <w:r>
        <w:t>tradiční, opakující se akce</w:t>
      </w:r>
      <w:r w:rsidR="006E4F9E">
        <w:t>,</w:t>
      </w:r>
    </w:p>
    <w:p w14:paraId="67946A2E" w14:textId="16C5396D" w:rsidR="00B035AB" w:rsidRDefault="00B67956" w:rsidP="0048397E">
      <w:pPr>
        <w:pStyle w:val="Odstavecseseznamem"/>
        <w:numPr>
          <w:ilvl w:val="0"/>
          <w:numId w:val="2"/>
        </w:numPr>
        <w:tabs>
          <w:tab w:val="left" w:pos="2127"/>
        </w:tabs>
        <w:spacing w:before="160" w:line="240" w:lineRule="auto"/>
        <w:ind w:left="851" w:hanging="284"/>
        <w:contextualSpacing w:val="0"/>
        <w:jc w:val="both"/>
      </w:pPr>
      <w:r>
        <w:t>prospěšnost akce pro občany města Hronova</w:t>
      </w:r>
      <w:r w:rsidR="00B035AB">
        <w:t>.</w:t>
      </w:r>
    </w:p>
    <w:p w14:paraId="43BA463F" w14:textId="77777777" w:rsidR="00B035AB" w:rsidRDefault="00B035AB" w:rsidP="00B035AB">
      <w:pPr>
        <w:spacing w:before="120" w:after="120" w:line="240" w:lineRule="auto"/>
        <w:jc w:val="both"/>
      </w:pPr>
      <w:r>
        <w:t>Všechna kritéria si jsou rovnocenná.</w:t>
      </w:r>
    </w:p>
    <w:p w14:paraId="44954697" w14:textId="77777777" w:rsidR="004540B3" w:rsidRDefault="004540B3" w:rsidP="0048397E">
      <w:pPr>
        <w:pStyle w:val="Nadpis3"/>
      </w:pPr>
      <w:bookmarkStart w:id="45" w:name="_Toc124770323"/>
      <w:r>
        <w:t>Náležitosti žádosti</w:t>
      </w:r>
      <w:bookmarkEnd w:id="45"/>
    </w:p>
    <w:p w14:paraId="2DC1ED91" w14:textId="77777777" w:rsidR="004540B3" w:rsidRDefault="004540B3" w:rsidP="004540B3">
      <w:pPr>
        <w:spacing w:before="120" w:after="120" w:line="240" w:lineRule="auto"/>
        <w:jc w:val="both"/>
      </w:pPr>
      <w:r>
        <w:t>Žádost o dotaci z tohoto Programu musí obsahovat:</w:t>
      </w:r>
    </w:p>
    <w:p w14:paraId="14C95EB7" w14:textId="49FA05EC" w:rsidR="00C1734F" w:rsidRDefault="00C1734F" w:rsidP="00C1734F">
      <w:pPr>
        <w:pStyle w:val="Odstavecseseznamem"/>
        <w:numPr>
          <w:ilvl w:val="0"/>
          <w:numId w:val="2"/>
        </w:numPr>
        <w:spacing w:before="120" w:after="120" w:line="240" w:lineRule="auto"/>
        <w:ind w:left="851" w:hanging="284"/>
        <w:contextualSpacing w:val="0"/>
        <w:jc w:val="both"/>
      </w:pPr>
      <w:r>
        <w:t xml:space="preserve">Formulář </w:t>
      </w:r>
      <w:r w:rsidRPr="008A3359">
        <w:rPr>
          <w:b/>
          <w:bCs/>
        </w:rPr>
        <w:t xml:space="preserve">Žádosti o dotaci </w:t>
      </w:r>
      <w:r>
        <w:t xml:space="preserve">z rozpočtu města Hronova (součástí Žádosti je podrobný popis, rozpočet projektu a všechny náležitosti podle zákona 250/2000 Sb. </w:t>
      </w:r>
      <w:r>
        <w:rPr>
          <w:rFonts w:cstheme="minorHAnsi"/>
        </w:rPr>
        <w:t>§</w:t>
      </w:r>
      <w:r>
        <w:t xml:space="preserve"> 10a odst. 3)</w:t>
      </w:r>
      <w:r w:rsidR="008B07C1">
        <w:t>.</w:t>
      </w:r>
    </w:p>
    <w:p w14:paraId="77F1B00D" w14:textId="77777777" w:rsidR="00C3701F" w:rsidRDefault="00C3701F" w:rsidP="00C3701F">
      <w:pPr>
        <w:tabs>
          <w:tab w:val="left" w:pos="2127"/>
        </w:tabs>
        <w:spacing w:before="120" w:after="120" w:line="240" w:lineRule="auto"/>
        <w:jc w:val="both"/>
      </w:pPr>
      <w:r>
        <w:t>Přílohy k žádosti o dotaci:</w:t>
      </w:r>
    </w:p>
    <w:p w14:paraId="0DFBD1C5" w14:textId="08123520" w:rsidR="00C3701F" w:rsidRDefault="00C3701F" w:rsidP="00C3701F">
      <w:pPr>
        <w:pStyle w:val="Odstavecseseznamem"/>
        <w:numPr>
          <w:ilvl w:val="0"/>
          <w:numId w:val="2"/>
        </w:numPr>
        <w:tabs>
          <w:tab w:val="left" w:pos="851"/>
        </w:tabs>
        <w:spacing w:before="120" w:after="120" w:line="240" w:lineRule="auto"/>
        <w:ind w:left="851" w:hanging="284"/>
        <w:contextualSpacing w:val="0"/>
        <w:jc w:val="both"/>
      </w:pPr>
      <w:r>
        <w:t>Plná moc – v případě, že za žadatele bude jednat osoba, která není statutárním orgánem</w:t>
      </w:r>
      <w:r w:rsidRPr="00025ED2">
        <w:t xml:space="preserve"> </w:t>
      </w:r>
      <w:r>
        <w:t>žadatele</w:t>
      </w:r>
      <w:r w:rsidR="008B07C1">
        <w:t>,</w:t>
      </w:r>
    </w:p>
    <w:p w14:paraId="10AB2D8A" w14:textId="599EAF0B" w:rsidR="00C3701F" w:rsidRDefault="00C3701F" w:rsidP="00C3701F">
      <w:pPr>
        <w:pStyle w:val="Odstavecseseznamem"/>
        <w:numPr>
          <w:ilvl w:val="0"/>
          <w:numId w:val="2"/>
        </w:numPr>
        <w:tabs>
          <w:tab w:val="left" w:pos="851"/>
        </w:tabs>
        <w:spacing w:before="120" w:after="120" w:line="240" w:lineRule="auto"/>
        <w:ind w:left="851" w:hanging="284"/>
        <w:contextualSpacing w:val="0"/>
        <w:jc w:val="both"/>
      </w:pPr>
      <w:r w:rsidRPr="00837ABF">
        <w:rPr>
          <w:b/>
          <w:bCs/>
        </w:rPr>
        <w:t>Úplný výpis z evidence skutečných majitelů</w:t>
      </w:r>
      <w:r>
        <w:t xml:space="preserve">, případně částečný výpis z evidence skutečných majitelů – </w:t>
      </w:r>
      <w:r w:rsidRPr="00025ED2">
        <w:rPr>
          <w:b/>
          <w:bCs/>
        </w:rPr>
        <w:t>povinná příloha</w:t>
      </w:r>
      <w:r w:rsidR="008B07C1">
        <w:t>,</w:t>
      </w:r>
    </w:p>
    <w:p w14:paraId="235CFD5D" w14:textId="77777777" w:rsidR="00C3701F" w:rsidRPr="00C3701F" w:rsidRDefault="00C3701F" w:rsidP="00C3701F">
      <w:pPr>
        <w:pStyle w:val="Odstavecseseznamem"/>
        <w:numPr>
          <w:ilvl w:val="0"/>
          <w:numId w:val="2"/>
        </w:numPr>
        <w:tabs>
          <w:tab w:val="left" w:pos="851"/>
        </w:tabs>
        <w:spacing w:before="120" w:after="120" w:line="240" w:lineRule="auto"/>
        <w:ind w:left="851" w:hanging="284"/>
        <w:contextualSpacing w:val="0"/>
        <w:jc w:val="both"/>
        <w:rPr>
          <w:b/>
          <w:bCs/>
        </w:rPr>
      </w:pPr>
      <w:r w:rsidRPr="00025ED2">
        <w:rPr>
          <w:b/>
          <w:bCs/>
        </w:rPr>
        <w:t>Čestné prohlášení</w:t>
      </w:r>
      <w:r w:rsidRPr="00C3701F">
        <w:rPr>
          <w:b/>
          <w:bCs/>
        </w:rPr>
        <w:t xml:space="preserve"> </w:t>
      </w:r>
      <w:r w:rsidRPr="00C3701F">
        <w:t>žadatele</w:t>
      </w:r>
      <w:r w:rsidRPr="00C3701F">
        <w:rPr>
          <w:b/>
          <w:bCs/>
        </w:rPr>
        <w:t xml:space="preserve"> – </w:t>
      </w:r>
      <w:r w:rsidRPr="00837ABF">
        <w:rPr>
          <w:b/>
          <w:bCs/>
        </w:rPr>
        <w:t>povinná příloha</w:t>
      </w:r>
      <w:r w:rsidRPr="00C3701F">
        <w:rPr>
          <w:b/>
          <w:bCs/>
        </w:rPr>
        <w:t>.</w:t>
      </w:r>
    </w:p>
    <w:p w14:paraId="3393D014" w14:textId="7744BEEA" w:rsidR="00BF60D2" w:rsidRDefault="00BF60D2" w:rsidP="00C3701F">
      <w:pPr>
        <w:pStyle w:val="Nadpis3"/>
      </w:pPr>
      <w:bookmarkStart w:id="46" w:name="_Toc124770324"/>
      <w:r>
        <w:t>Uznatelné výdaje</w:t>
      </w:r>
      <w:bookmarkEnd w:id="46"/>
    </w:p>
    <w:p w14:paraId="3DFE0128" w14:textId="77777777" w:rsidR="00365364" w:rsidRDefault="00365364" w:rsidP="00365364">
      <w:r>
        <w:t>Uznatelnými výdaji v tomto Programu jsou:</w:t>
      </w:r>
    </w:p>
    <w:p w14:paraId="547F2ACE" w14:textId="2425CEEB" w:rsidR="00365364" w:rsidRDefault="00186B2B" w:rsidP="00365364">
      <w:pPr>
        <w:pStyle w:val="Odstavecseseznamem"/>
        <w:numPr>
          <w:ilvl w:val="0"/>
          <w:numId w:val="2"/>
        </w:numPr>
        <w:tabs>
          <w:tab w:val="left" w:pos="851"/>
        </w:tabs>
        <w:spacing w:before="120" w:after="120"/>
        <w:ind w:left="851" w:hanging="284"/>
        <w:contextualSpacing w:val="0"/>
      </w:pPr>
      <w:r>
        <w:t>V</w:t>
      </w:r>
      <w:r w:rsidR="00365364">
        <w:t>ýdaje vynaložené v souvislosti s účelem dotace stanoveném ve Smlouvě o poskytnutí dotace,</w:t>
      </w:r>
    </w:p>
    <w:p w14:paraId="2D9A016C" w14:textId="2EE0B735" w:rsidR="00365364" w:rsidRDefault="00365364" w:rsidP="00365364">
      <w:pPr>
        <w:pStyle w:val="Odstavecseseznamem"/>
        <w:numPr>
          <w:ilvl w:val="0"/>
          <w:numId w:val="2"/>
        </w:numPr>
        <w:tabs>
          <w:tab w:val="left" w:pos="851"/>
        </w:tabs>
        <w:spacing w:before="120" w:after="120"/>
        <w:ind w:left="851" w:hanging="284"/>
        <w:contextualSpacing w:val="0"/>
      </w:pPr>
      <w:r>
        <w:t>vzniklé v období od 1.</w:t>
      </w:r>
      <w:r w:rsidR="006E09F5">
        <w:t xml:space="preserve"> </w:t>
      </w:r>
      <w:r>
        <w:t>1.</w:t>
      </w:r>
      <w:r w:rsidR="006E09F5">
        <w:t xml:space="preserve"> </w:t>
      </w:r>
      <w:r>
        <w:t>202</w:t>
      </w:r>
      <w:r w:rsidR="00270B91">
        <w:t>4</w:t>
      </w:r>
      <w:r>
        <w:t xml:space="preserve"> do 31.</w:t>
      </w:r>
      <w:r w:rsidR="006E09F5">
        <w:t xml:space="preserve"> </w:t>
      </w:r>
      <w:r>
        <w:t>12.</w:t>
      </w:r>
      <w:r w:rsidR="006E09F5">
        <w:t xml:space="preserve"> </w:t>
      </w:r>
      <w:r>
        <w:t>202</w:t>
      </w:r>
      <w:r w:rsidR="00270B91">
        <w:t>4</w:t>
      </w:r>
      <w:r>
        <w:t>,</w:t>
      </w:r>
    </w:p>
    <w:p w14:paraId="083544E2" w14:textId="434A2853" w:rsidR="00365364" w:rsidRDefault="00365364" w:rsidP="00365364">
      <w:pPr>
        <w:pStyle w:val="Odstavecseseznamem"/>
        <w:numPr>
          <w:ilvl w:val="0"/>
          <w:numId w:val="2"/>
        </w:numPr>
        <w:tabs>
          <w:tab w:val="left" w:pos="851"/>
        </w:tabs>
        <w:spacing w:before="120" w:after="120"/>
        <w:ind w:left="851" w:hanging="284"/>
        <w:contextualSpacing w:val="0"/>
      </w:pPr>
      <w:r>
        <w:t>výdaje, na které příjemce nečerpal finanční prostředky z jiných dotačních programů</w:t>
      </w:r>
      <w:r w:rsidR="006D2ED5">
        <w:t xml:space="preserve"> Města Hronova</w:t>
      </w:r>
      <w:r>
        <w:t>.</w:t>
      </w:r>
    </w:p>
    <w:p w14:paraId="7EA051DD" w14:textId="77777777" w:rsidR="00365364" w:rsidRPr="0048397E" w:rsidRDefault="00365364" w:rsidP="00365364">
      <w:pPr>
        <w:pStyle w:val="Odstavecseseznamem"/>
        <w:numPr>
          <w:ilvl w:val="0"/>
          <w:numId w:val="2"/>
        </w:numPr>
        <w:tabs>
          <w:tab w:val="left" w:pos="2127"/>
        </w:tabs>
        <w:spacing w:before="120" w:after="120" w:line="240" w:lineRule="auto"/>
        <w:ind w:left="851" w:hanging="284"/>
        <w:contextualSpacing w:val="0"/>
        <w:jc w:val="both"/>
        <w:rPr>
          <w:b/>
          <w:bCs/>
        </w:rPr>
      </w:pPr>
      <w:r w:rsidRPr="0048397E">
        <w:rPr>
          <w:b/>
          <w:bCs/>
        </w:rPr>
        <w:br w:type="page"/>
      </w:r>
    </w:p>
    <w:p w14:paraId="7F8831A6" w14:textId="0123D523" w:rsidR="005671DB" w:rsidRPr="00F910D3" w:rsidRDefault="005671DB" w:rsidP="005671DB">
      <w:pPr>
        <w:pStyle w:val="Nadpis1"/>
        <w:ind w:left="431" w:hanging="431"/>
      </w:pPr>
      <w:bookmarkStart w:id="47" w:name="_Toc124770325"/>
      <w:r w:rsidRPr="00F910D3">
        <w:lastRenderedPageBreak/>
        <w:t xml:space="preserve">Termíny </w:t>
      </w:r>
      <w:r>
        <w:t xml:space="preserve">a způsob </w:t>
      </w:r>
      <w:r w:rsidRPr="00F910D3">
        <w:t>předkládání žádostí</w:t>
      </w:r>
      <w:bookmarkEnd w:id="47"/>
      <w:r w:rsidRPr="00F910D3">
        <w:t xml:space="preserve"> </w:t>
      </w:r>
    </w:p>
    <w:p w14:paraId="5309F285" w14:textId="2A0BFD3E" w:rsidR="00573625" w:rsidRDefault="00573625" w:rsidP="00573625">
      <w:pPr>
        <w:spacing w:before="120" w:after="120" w:line="240" w:lineRule="auto"/>
        <w:jc w:val="both"/>
      </w:pPr>
      <w:r>
        <w:t>Jednotlivé Programy jsou zveřejněn</w:t>
      </w:r>
      <w:r w:rsidR="006E4F9E">
        <w:t>y</w:t>
      </w:r>
      <w:r>
        <w:t xml:space="preserve"> na úřední desce </w:t>
      </w:r>
      <w:r w:rsidR="006E4F9E">
        <w:t>m</w:t>
      </w:r>
      <w:r>
        <w:t>ěsta</w:t>
      </w:r>
      <w:r w:rsidR="006E4F9E">
        <w:t xml:space="preserve"> Hronova</w:t>
      </w:r>
      <w:r>
        <w:t xml:space="preserve"> dle harmonogramu uvedené</w:t>
      </w:r>
      <w:r w:rsidR="00891E76">
        <w:t>m</w:t>
      </w:r>
      <w:r>
        <w:t xml:space="preserve"> v</w:t>
      </w:r>
      <w:r w:rsidR="005671DB">
        <w:t> následující tabulce:</w:t>
      </w:r>
    </w:p>
    <w:tbl>
      <w:tblPr>
        <w:tblStyle w:val="Mkatabulky"/>
        <w:tblW w:w="0" w:type="auto"/>
        <w:tblInd w:w="1271" w:type="dxa"/>
        <w:tblLook w:val="04A0" w:firstRow="1" w:lastRow="0" w:firstColumn="1" w:lastColumn="0" w:noHBand="0" w:noVBand="1"/>
      </w:tblPr>
      <w:tblGrid>
        <w:gridCol w:w="1843"/>
        <w:gridCol w:w="1559"/>
        <w:gridCol w:w="2104"/>
        <w:gridCol w:w="1933"/>
      </w:tblGrid>
      <w:tr w:rsidR="00F41F55" w14:paraId="68AD9410" w14:textId="7F6C1A98" w:rsidTr="00D81674">
        <w:tc>
          <w:tcPr>
            <w:tcW w:w="1843" w:type="dxa"/>
            <w:vAlign w:val="center"/>
          </w:tcPr>
          <w:p w14:paraId="386744F2" w14:textId="77777777" w:rsidR="00F41F55" w:rsidRDefault="00F41F55" w:rsidP="00D81674">
            <w:pPr>
              <w:spacing w:before="120" w:after="120"/>
              <w:jc w:val="center"/>
            </w:pPr>
            <w:r>
              <w:t>Program</w:t>
            </w:r>
          </w:p>
        </w:tc>
        <w:tc>
          <w:tcPr>
            <w:tcW w:w="1559" w:type="dxa"/>
            <w:vAlign w:val="center"/>
          </w:tcPr>
          <w:p w14:paraId="6CCCD785" w14:textId="77777777" w:rsidR="00F41F55" w:rsidRDefault="00F41F55" w:rsidP="00D81674">
            <w:pPr>
              <w:spacing w:before="120" w:after="120"/>
              <w:jc w:val="center"/>
            </w:pPr>
            <w:r>
              <w:t>Zveřejnění Programu</w:t>
            </w:r>
          </w:p>
        </w:tc>
        <w:tc>
          <w:tcPr>
            <w:tcW w:w="2104" w:type="dxa"/>
            <w:vAlign w:val="center"/>
          </w:tcPr>
          <w:p w14:paraId="097500D5" w14:textId="77777777" w:rsidR="00F41F55" w:rsidRDefault="00F41F55" w:rsidP="00D81674">
            <w:pPr>
              <w:spacing w:before="120" w:after="120"/>
              <w:jc w:val="center"/>
            </w:pPr>
            <w:r>
              <w:t>Příjem Žádostí</w:t>
            </w:r>
          </w:p>
        </w:tc>
        <w:tc>
          <w:tcPr>
            <w:tcW w:w="1933" w:type="dxa"/>
            <w:vAlign w:val="center"/>
          </w:tcPr>
          <w:p w14:paraId="71453047" w14:textId="2AFEF432" w:rsidR="00F41F55" w:rsidRDefault="00F41F55" w:rsidP="00D81674">
            <w:pPr>
              <w:spacing w:before="120" w:after="120"/>
              <w:jc w:val="center"/>
            </w:pPr>
            <w:r>
              <w:t>Rozhodnutí o žádosti</w:t>
            </w:r>
          </w:p>
        </w:tc>
      </w:tr>
      <w:tr w:rsidR="00F41F55" w:rsidRPr="008B2FE1" w14:paraId="0763F75C" w14:textId="065A05C3" w:rsidTr="0052627F">
        <w:trPr>
          <w:trHeight w:val="920"/>
        </w:trPr>
        <w:tc>
          <w:tcPr>
            <w:tcW w:w="1843" w:type="dxa"/>
            <w:vAlign w:val="center"/>
          </w:tcPr>
          <w:p w14:paraId="66161BDA" w14:textId="1F0D2D63" w:rsidR="00F41F55" w:rsidRPr="008B2FE1" w:rsidRDefault="00F41F55" w:rsidP="005D7F3A">
            <w:pPr>
              <w:spacing w:before="120" w:after="120"/>
              <w:jc w:val="center"/>
              <w:rPr>
                <w:b/>
                <w:bCs/>
              </w:rPr>
            </w:pPr>
            <w:r w:rsidRPr="008B2FE1">
              <w:rPr>
                <w:b/>
                <w:bCs/>
              </w:rPr>
              <w:t>Program č. 1, 2, 3</w:t>
            </w:r>
          </w:p>
        </w:tc>
        <w:tc>
          <w:tcPr>
            <w:tcW w:w="1559" w:type="dxa"/>
            <w:vAlign w:val="center"/>
          </w:tcPr>
          <w:p w14:paraId="79376590" w14:textId="55F77DAD" w:rsidR="00F41F55" w:rsidRPr="008B2FE1" w:rsidRDefault="00605450" w:rsidP="005D7F3A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270B91">
              <w:rPr>
                <w:b/>
                <w:bCs/>
              </w:rPr>
              <w:t>. 11</w:t>
            </w:r>
            <w:r w:rsidR="00F41F55">
              <w:rPr>
                <w:b/>
                <w:bCs/>
              </w:rPr>
              <w:t>. 202</w:t>
            </w:r>
            <w:r w:rsidR="0052627F">
              <w:rPr>
                <w:b/>
                <w:bCs/>
              </w:rPr>
              <w:t>3</w:t>
            </w:r>
          </w:p>
        </w:tc>
        <w:tc>
          <w:tcPr>
            <w:tcW w:w="2104" w:type="dxa"/>
            <w:vAlign w:val="center"/>
          </w:tcPr>
          <w:p w14:paraId="5D4050AD" w14:textId="490DC9E6" w:rsidR="0052627F" w:rsidRPr="008B2FE1" w:rsidRDefault="0052627F" w:rsidP="0052627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270B91">
              <w:rPr>
                <w:b/>
                <w:bCs/>
              </w:rPr>
              <w:t> 1</w:t>
            </w:r>
            <w:r>
              <w:rPr>
                <w:b/>
                <w:bCs/>
              </w:rPr>
              <w:t xml:space="preserve">. – </w:t>
            </w:r>
            <w:r w:rsidR="00270B91">
              <w:rPr>
                <w:b/>
                <w:bCs/>
              </w:rPr>
              <w:t>31</w:t>
            </w:r>
            <w:r>
              <w:rPr>
                <w:b/>
                <w:bCs/>
              </w:rPr>
              <w:t xml:space="preserve">. </w:t>
            </w:r>
            <w:r w:rsidR="00270B91">
              <w:rPr>
                <w:b/>
                <w:bCs/>
              </w:rPr>
              <w:t>1</w:t>
            </w:r>
            <w:r w:rsidR="00F41F55">
              <w:rPr>
                <w:b/>
                <w:bCs/>
              </w:rPr>
              <w:t>. 202</w:t>
            </w:r>
            <w:r w:rsidR="00270B91">
              <w:rPr>
                <w:b/>
                <w:bCs/>
              </w:rPr>
              <w:t>4</w:t>
            </w:r>
          </w:p>
        </w:tc>
        <w:tc>
          <w:tcPr>
            <w:tcW w:w="1933" w:type="dxa"/>
            <w:vMerge w:val="restart"/>
          </w:tcPr>
          <w:p w14:paraId="469BC7F5" w14:textId="590CDB90" w:rsidR="00F41F55" w:rsidRDefault="00F41F55" w:rsidP="00F41F55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Nejbližší zasedání Rady města či Zastupitelstva města po vyhodnocení žádost</w:t>
            </w:r>
            <w:r w:rsidR="00FD5CF7">
              <w:rPr>
                <w:b/>
                <w:bCs/>
              </w:rPr>
              <w:t>í</w:t>
            </w:r>
          </w:p>
        </w:tc>
      </w:tr>
      <w:tr w:rsidR="00F41F55" w:rsidRPr="008B2FE1" w14:paraId="342DA71B" w14:textId="6152CBBB" w:rsidTr="0052627F">
        <w:trPr>
          <w:trHeight w:val="921"/>
        </w:trPr>
        <w:tc>
          <w:tcPr>
            <w:tcW w:w="1843" w:type="dxa"/>
            <w:vAlign w:val="center"/>
          </w:tcPr>
          <w:p w14:paraId="366087E4" w14:textId="71E14788" w:rsidR="00F41F55" w:rsidRPr="008B2FE1" w:rsidRDefault="00F41F55" w:rsidP="005D7F3A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 č. 4</w:t>
            </w:r>
          </w:p>
        </w:tc>
        <w:tc>
          <w:tcPr>
            <w:tcW w:w="1559" w:type="dxa"/>
            <w:vAlign w:val="center"/>
          </w:tcPr>
          <w:p w14:paraId="304A0E52" w14:textId="050F4098" w:rsidR="00F41F55" w:rsidRPr="008B2FE1" w:rsidRDefault="00605450" w:rsidP="005D7F3A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270B91">
              <w:rPr>
                <w:b/>
                <w:bCs/>
              </w:rPr>
              <w:t>. 11</w:t>
            </w:r>
            <w:r w:rsidR="0052627F">
              <w:rPr>
                <w:b/>
                <w:bCs/>
              </w:rPr>
              <w:t>. 2023</w:t>
            </w:r>
          </w:p>
        </w:tc>
        <w:tc>
          <w:tcPr>
            <w:tcW w:w="2104" w:type="dxa"/>
            <w:vAlign w:val="center"/>
          </w:tcPr>
          <w:p w14:paraId="2414271F" w14:textId="2A71CBA9" w:rsidR="00F41F55" w:rsidRDefault="00270B91" w:rsidP="0052627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2. 1</w:t>
            </w:r>
            <w:r w:rsidR="00F41F55">
              <w:rPr>
                <w:b/>
                <w:bCs/>
              </w:rPr>
              <w:t>. – 30. 9. 202</w:t>
            </w:r>
            <w:r>
              <w:rPr>
                <w:b/>
                <w:bCs/>
              </w:rPr>
              <w:t>4</w:t>
            </w:r>
          </w:p>
        </w:tc>
        <w:tc>
          <w:tcPr>
            <w:tcW w:w="1933" w:type="dxa"/>
            <w:vMerge/>
          </w:tcPr>
          <w:p w14:paraId="405EBAF2" w14:textId="77777777" w:rsidR="00F41F55" w:rsidRDefault="00F41F55" w:rsidP="005D7F3A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</w:tbl>
    <w:p w14:paraId="1C7BDF49" w14:textId="77777777" w:rsidR="005671DB" w:rsidRDefault="005671DB" w:rsidP="005671DB">
      <w:pPr>
        <w:spacing w:before="120" w:after="120" w:line="240" w:lineRule="auto"/>
        <w:jc w:val="both"/>
      </w:pPr>
      <w:r>
        <w:t>Řádně vyplněné a úplné žádosti o dotace je třeba doručit jedním z následujících způsobů:</w:t>
      </w:r>
    </w:p>
    <w:p w14:paraId="5731C125" w14:textId="47861D03" w:rsidR="005671DB" w:rsidRDefault="00743599" w:rsidP="005671DB">
      <w:pPr>
        <w:pStyle w:val="Odstavecseseznamem"/>
        <w:numPr>
          <w:ilvl w:val="0"/>
          <w:numId w:val="14"/>
        </w:numPr>
        <w:spacing w:before="120" w:after="120" w:line="240" w:lineRule="auto"/>
        <w:contextualSpacing w:val="0"/>
        <w:jc w:val="both"/>
      </w:pPr>
      <w:r>
        <w:t>Prostřednictvím poštovních služeb (Česká pošta, apod.) z</w:t>
      </w:r>
      <w:r w:rsidR="005671DB">
        <w:t xml:space="preserve">aslat </w:t>
      </w:r>
      <w:r w:rsidR="005671DB" w:rsidRPr="00EB397C">
        <w:t>na adresu Město Hronov, nám. Čs. armády 5, 549 31 Hronov</w:t>
      </w:r>
      <w:r w:rsidR="005671DB">
        <w:t xml:space="preserve"> </w:t>
      </w:r>
      <w:r w:rsidR="005671DB" w:rsidRPr="00EB397C">
        <w:t xml:space="preserve">v zalepené obálce nadepsané </w:t>
      </w:r>
      <w:r w:rsidR="009C2A68">
        <w:t>„</w:t>
      </w:r>
      <w:r w:rsidR="005671DB" w:rsidRPr="00EB397C">
        <w:t xml:space="preserve">Programy podpory sportu, kultury a volného času na rok </w:t>
      </w:r>
      <w:proofErr w:type="gramStart"/>
      <w:r w:rsidR="005671DB" w:rsidRPr="00EB397C">
        <w:t>20</w:t>
      </w:r>
      <w:r w:rsidR="005671DB">
        <w:t>….</w:t>
      </w:r>
      <w:proofErr w:type="gramEnd"/>
      <w:r w:rsidR="005671DB" w:rsidRPr="00EB397C">
        <w:t>, Program č….</w:t>
      </w:r>
      <w:r w:rsidR="009C2A68">
        <w:t>“.</w:t>
      </w:r>
      <w:r w:rsidR="00D81674">
        <w:t xml:space="preserve"> Dokument, který byl zaslán</w:t>
      </w:r>
      <w:r>
        <w:t xml:space="preserve"> tímto způsobem</w:t>
      </w:r>
      <w:r w:rsidR="00D81674">
        <w:t xml:space="preserve">, je doručen okamžikem, kdy byl přijat podatelnou </w:t>
      </w:r>
      <w:r w:rsidR="00D81674" w:rsidRPr="00EB397C">
        <w:t>Městského úřadu Hronov</w:t>
      </w:r>
      <w:r w:rsidR="00D81674">
        <w:t>, nikoli dnem odeslání ze strany žadatele.</w:t>
      </w:r>
    </w:p>
    <w:p w14:paraId="2ACB892D" w14:textId="050C92F2" w:rsidR="005671DB" w:rsidRDefault="00186B2B" w:rsidP="005671DB">
      <w:pPr>
        <w:pStyle w:val="Odstavecseseznamem"/>
        <w:numPr>
          <w:ilvl w:val="0"/>
          <w:numId w:val="14"/>
        </w:numPr>
        <w:spacing w:before="120" w:after="120" w:line="240" w:lineRule="auto"/>
        <w:contextualSpacing w:val="0"/>
        <w:jc w:val="both"/>
      </w:pPr>
      <w:r>
        <w:t>O</w:t>
      </w:r>
      <w:r w:rsidR="005671DB" w:rsidRPr="00EB397C">
        <w:t xml:space="preserve">sobně podat na podatelně Městského úřadu Hronov, </w:t>
      </w:r>
      <w:r w:rsidR="009C2A68" w:rsidRPr="00EB397C">
        <w:t>nám. Čs. armády 5, 549 31 Hronov</w:t>
      </w:r>
      <w:r w:rsidR="005671DB" w:rsidRPr="00EB397C">
        <w:t xml:space="preserve">, a to v zalepené obálce nadepsané </w:t>
      </w:r>
      <w:r w:rsidR="009C2A68">
        <w:t>„</w:t>
      </w:r>
      <w:r w:rsidR="005671DB" w:rsidRPr="00EB397C">
        <w:t xml:space="preserve">Programy podpory sportu, kultury a volného času na rok </w:t>
      </w:r>
      <w:proofErr w:type="gramStart"/>
      <w:r w:rsidR="005671DB" w:rsidRPr="00EB397C">
        <w:t>20….</w:t>
      </w:r>
      <w:proofErr w:type="gramEnd"/>
      <w:r w:rsidR="005671DB" w:rsidRPr="00EB397C">
        <w:t>, Program č….</w:t>
      </w:r>
      <w:r>
        <w:t>.</w:t>
      </w:r>
      <w:r w:rsidR="009C2A68">
        <w:t>“.</w:t>
      </w:r>
    </w:p>
    <w:p w14:paraId="5D5A49EE" w14:textId="547C9AE4" w:rsidR="005671DB" w:rsidRDefault="00743599" w:rsidP="005671DB">
      <w:pPr>
        <w:pStyle w:val="Odstavecseseznamem"/>
        <w:numPr>
          <w:ilvl w:val="0"/>
          <w:numId w:val="14"/>
        </w:numPr>
        <w:spacing w:before="120" w:after="120" w:line="240" w:lineRule="auto"/>
        <w:ind w:left="714" w:hanging="357"/>
        <w:contextualSpacing w:val="0"/>
        <w:jc w:val="both"/>
      </w:pPr>
      <w:r>
        <w:t>P</w:t>
      </w:r>
      <w:r w:rsidR="005671DB">
        <w:t xml:space="preserve">rostřednictvím veřejné datové sítě do datové schránky </w:t>
      </w:r>
      <w:r>
        <w:t>M</w:t>
      </w:r>
      <w:r w:rsidR="005671DB">
        <w:t>ěsta</w:t>
      </w:r>
      <w:r w:rsidR="002160D1">
        <w:t xml:space="preserve"> Hronova</w:t>
      </w:r>
      <w:r w:rsidR="005671DB">
        <w:t xml:space="preserve"> (</w:t>
      </w:r>
      <w:r w:rsidR="005671DB" w:rsidRPr="00EB397C">
        <w:t>cspbd24</w:t>
      </w:r>
      <w:r w:rsidR="005671DB">
        <w:t xml:space="preserve">). Dokument, který byl </w:t>
      </w:r>
      <w:r w:rsidR="002160D1">
        <w:t>zaslán</w:t>
      </w:r>
      <w:r w:rsidR="005671DB">
        <w:t xml:space="preserve"> do datové schránky, je doručen okamžikem, kdy </w:t>
      </w:r>
      <w:r w:rsidR="002160D1">
        <w:t xml:space="preserve">byl </w:t>
      </w:r>
      <w:r w:rsidR="005671DB">
        <w:t xml:space="preserve">do datové schránky </w:t>
      </w:r>
      <w:r w:rsidR="002160D1">
        <w:t>dodán, nikoli dnem odeslání ze strany žadatele</w:t>
      </w:r>
      <w:r w:rsidR="005671DB">
        <w:t xml:space="preserve">. </w:t>
      </w:r>
    </w:p>
    <w:p w14:paraId="5F5C40ED" w14:textId="3927AF2F" w:rsidR="002160D1" w:rsidRDefault="00743599" w:rsidP="002160D1">
      <w:pPr>
        <w:pStyle w:val="Odstavecseseznamem"/>
        <w:numPr>
          <w:ilvl w:val="0"/>
          <w:numId w:val="14"/>
        </w:numPr>
        <w:suppressAutoHyphens/>
        <w:spacing w:before="120" w:after="120" w:line="240" w:lineRule="auto"/>
        <w:ind w:left="714" w:hanging="357"/>
        <w:contextualSpacing w:val="0"/>
        <w:jc w:val="both"/>
      </w:pPr>
      <w:bookmarkStart w:id="48" w:name="_Hlk151463531"/>
      <w:r>
        <w:t>P</w:t>
      </w:r>
      <w:r w:rsidR="002160D1">
        <w:t xml:space="preserve">rostřednictvím elektronické podatelny města </w:t>
      </w:r>
      <w:r w:rsidR="005671DB">
        <w:t>na adresu</w:t>
      </w:r>
      <w:r w:rsidR="002160D1">
        <w:t xml:space="preserve"> </w:t>
      </w:r>
      <w:hyperlink r:id="rId8" w:history="1">
        <w:r w:rsidR="002160D1" w:rsidRPr="00DF1709">
          <w:rPr>
            <w:rStyle w:val="Hypertextovodkaz"/>
          </w:rPr>
          <w:t>e-podatelna@mestohronov.cz</w:t>
        </w:r>
      </w:hyperlink>
      <w:bookmarkEnd w:id="48"/>
      <w:r w:rsidR="002160D1">
        <w:t>. Dokument, který byl zaslán do elektronické podatelny, je doručen okamžikem, kdy byl do elektronické podatelny dodán, nikoli dnem odeslání ze strany žadatele.</w:t>
      </w:r>
    </w:p>
    <w:p w14:paraId="2253A4BA" w14:textId="543B225C" w:rsidR="00743599" w:rsidRDefault="00743599" w:rsidP="002160D1">
      <w:pPr>
        <w:spacing w:before="120" w:after="120" w:line="240" w:lineRule="auto"/>
        <w:jc w:val="both"/>
      </w:pPr>
      <w:bookmarkStart w:id="49" w:name="_Hlk151463587"/>
      <w:r>
        <w:t xml:space="preserve">Možnosti </w:t>
      </w:r>
      <w:r w:rsidRPr="00971A0A">
        <w:rPr>
          <w:b/>
          <w:bCs/>
        </w:rPr>
        <w:t>podepisování elektronických žádostí o dotaci</w:t>
      </w:r>
      <w:r>
        <w:t>:</w:t>
      </w:r>
    </w:p>
    <w:p w14:paraId="282635A5" w14:textId="24B2B6D8" w:rsidR="00743599" w:rsidRDefault="00743599" w:rsidP="00743599">
      <w:pPr>
        <w:pStyle w:val="Odstavecseseznamem"/>
        <w:numPr>
          <w:ilvl w:val="0"/>
          <w:numId w:val="14"/>
        </w:numPr>
        <w:spacing w:before="120" w:after="120" w:line="240" w:lineRule="auto"/>
        <w:ind w:left="714" w:hanging="357"/>
        <w:contextualSpacing w:val="0"/>
        <w:jc w:val="both"/>
      </w:pPr>
      <w:r>
        <w:t xml:space="preserve">V případě, že je </w:t>
      </w:r>
      <w:r w:rsidRPr="00971A0A">
        <w:rPr>
          <w:u w:val="single"/>
        </w:rPr>
        <w:t>k podpisu oprávněna pouze jedna osoba</w:t>
      </w:r>
      <w:r>
        <w:t>, lze využít jednu z těchto dvou možností:</w:t>
      </w:r>
    </w:p>
    <w:p w14:paraId="43967E4F" w14:textId="44EC8284" w:rsidR="00743599" w:rsidRDefault="00743599" w:rsidP="00743599">
      <w:pPr>
        <w:pStyle w:val="Odstavecseseznamem"/>
        <w:numPr>
          <w:ilvl w:val="1"/>
          <w:numId w:val="14"/>
        </w:numPr>
        <w:spacing w:before="120" w:after="120" w:line="240" w:lineRule="auto"/>
        <w:contextualSpacing w:val="0"/>
        <w:jc w:val="both"/>
      </w:pPr>
      <w:r w:rsidRPr="00971A0A">
        <w:rPr>
          <w:b/>
          <w:bCs/>
        </w:rPr>
        <w:t>Podepsání elektronickým podpisem</w:t>
      </w:r>
      <w:r>
        <w:t xml:space="preserve"> založeným na kvalifikovaném certifikátu vydaném akreditovaným poskytovatelem certifikačních služeb dle zákona č. 297/2016 Sb., o službách vytvářejících důvěru pro elektronické transakce, ve znění pozdějších předpisů</w:t>
      </w:r>
      <w:r w:rsidR="00971A0A">
        <w:t>,</w:t>
      </w:r>
    </w:p>
    <w:p w14:paraId="2EF6B44F" w14:textId="41C4049C" w:rsidR="00743599" w:rsidRDefault="00971A0A" w:rsidP="00743599">
      <w:pPr>
        <w:pStyle w:val="Odstavecseseznamem"/>
        <w:numPr>
          <w:ilvl w:val="1"/>
          <w:numId w:val="14"/>
        </w:numPr>
        <w:spacing w:before="120" w:after="120" w:line="240" w:lineRule="auto"/>
        <w:contextualSpacing w:val="0"/>
        <w:jc w:val="both"/>
      </w:pPr>
      <w:r>
        <w:t>o</w:t>
      </w:r>
      <w:r w:rsidR="00743599">
        <w:t>deslání z datové schránky žadatele do datové schránky Města Hronova (</w:t>
      </w:r>
      <w:r w:rsidR="00743599" w:rsidRPr="00EB397C">
        <w:t>cspbd24</w:t>
      </w:r>
      <w:r w:rsidR="00743599">
        <w:t>)</w:t>
      </w:r>
      <w:r>
        <w:t xml:space="preserve"> </w:t>
      </w:r>
      <w:r w:rsidRPr="00971A0A">
        <w:rPr>
          <w:b/>
          <w:bCs/>
        </w:rPr>
        <w:t xml:space="preserve">(žádost se netiskne, neskenuje, pouze se nepodepsaná ve formátu PDF/A </w:t>
      </w:r>
      <w:proofErr w:type="gramStart"/>
      <w:r w:rsidRPr="00971A0A">
        <w:rPr>
          <w:b/>
          <w:bCs/>
        </w:rPr>
        <w:t>vloží</w:t>
      </w:r>
      <w:proofErr w:type="gramEnd"/>
      <w:r w:rsidRPr="00971A0A">
        <w:rPr>
          <w:b/>
          <w:bCs/>
        </w:rPr>
        <w:t xml:space="preserve"> do datové zprávy; dle </w:t>
      </w:r>
      <w:proofErr w:type="spellStart"/>
      <w:r w:rsidRPr="00971A0A">
        <w:rPr>
          <w:b/>
          <w:bCs/>
        </w:rPr>
        <w:t>ust</w:t>
      </w:r>
      <w:proofErr w:type="spellEnd"/>
      <w:r w:rsidRPr="00971A0A">
        <w:rPr>
          <w:b/>
          <w:bCs/>
        </w:rPr>
        <w:t xml:space="preserve">. </w:t>
      </w:r>
      <w:r w:rsidRPr="00971A0A">
        <w:rPr>
          <w:rFonts w:cstheme="minorHAnsi"/>
          <w:b/>
          <w:bCs/>
        </w:rPr>
        <w:t>§</w:t>
      </w:r>
      <w:r w:rsidRPr="00971A0A">
        <w:rPr>
          <w:b/>
          <w:bCs/>
        </w:rPr>
        <w:t>18 odst. (2) zákona č. 300/2008 Sb., o elektronických úkonech a autorizované konverzi dokumentů, ve znění pozdějších předpisů, nahrazuje odeslání žádosti z datové schránky žadatele o dotaci jeho vlastnoruční podpis)</w:t>
      </w:r>
      <w:r>
        <w:rPr>
          <w:b/>
          <w:bCs/>
        </w:rPr>
        <w:t>.</w:t>
      </w:r>
    </w:p>
    <w:p w14:paraId="41135B4D" w14:textId="664F4DA4" w:rsidR="00971A0A" w:rsidRDefault="00971A0A" w:rsidP="00971A0A">
      <w:pPr>
        <w:pStyle w:val="Odstavecseseznamem"/>
        <w:numPr>
          <w:ilvl w:val="0"/>
          <w:numId w:val="14"/>
        </w:numPr>
        <w:spacing w:before="120" w:after="120" w:line="240" w:lineRule="auto"/>
        <w:ind w:left="714" w:hanging="357"/>
        <w:contextualSpacing w:val="0"/>
        <w:jc w:val="both"/>
      </w:pPr>
      <w:r>
        <w:t xml:space="preserve">V případě, že </w:t>
      </w:r>
      <w:r w:rsidRPr="00971A0A">
        <w:rPr>
          <w:u w:val="single"/>
        </w:rPr>
        <w:t xml:space="preserve">k podpisu </w:t>
      </w:r>
      <w:r>
        <w:rPr>
          <w:u w:val="single"/>
        </w:rPr>
        <w:t>je třeba více osob</w:t>
      </w:r>
      <w:r w:rsidRPr="00971A0A">
        <w:t xml:space="preserve"> (stanoveno právním nebo vnitřním předpisem),</w:t>
      </w:r>
      <w:r>
        <w:t xml:space="preserve"> lze využít </w:t>
      </w:r>
      <w:r w:rsidR="00CE698B">
        <w:t>tuto možnost</w:t>
      </w:r>
      <w:r>
        <w:t>:</w:t>
      </w:r>
    </w:p>
    <w:p w14:paraId="522D13B6" w14:textId="1D53110E" w:rsidR="00971A0A" w:rsidRDefault="00971A0A" w:rsidP="00971A0A">
      <w:pPr>
        <w:pStyle w:val="Odstavecseseznamem"/>
        <w:numPr>
          <w:ilvl w:val="1"/>
          <w:numId w:val="14"/>
        </w:numPr>
        <w:spacing w:before="120" w:after="120" w:line="240" w:lineRule="auto"/>
        <w:contextualSpacing w:val="0"/>
        <w:jc w:val="both"/>
      </w:pPr>
      <w:r w:rsidRPr="00971A0A">
        <w:rPr>
          <w:b/>
          <w:bCs/>
        </w:rPr>
        <w:t>Podepsání každé k tomu oprávněné osoby elektronickým podpisem</w:t>
      </w:r>
      <w:r>
        <w:t xml:space="preserve"> dle zákona č. 297/2016 Sb., o službách vytvářejících důvěru pro elektronické transakce, ve znění pozdějších předpisů a následným odesláním do datové schránky Města Hronova nebo elektronické podatelny města</w:t>
      </w:r>
      <w:r w:rsidR="00CE698B">
        <w:t>.</w:t>
      </w:r>
    </w:p>
    <w:p w14:paraId="4E5686B4" w14:textId="5A8DD398" w:rsidR="005671DB" w:rsidRPr="00573625" w:rsidRDefault="005671DB" w:rsidP="005671DB">
      <w:pPr>
        <w:pStyle w:val="Nadpis1"/>
      </w:pPr>
      <w:bookmarkStart w:id="50" w:name="_Toc124770326"/>
      <w:bookmarkEnd w:id="49"/>
      <w:r w:rsidRPr="00573625">
        <w:lastRenderedPageBreak/>
        <w:t xml:space="preserve">Způsob přidělování dotací </w:t>
      </w:r>
      <w:r>
        <w:t>a podmínky pro posk</w:t>
      </w:r>
      <w:r w:rsidR="00143A49">
        <w:t>y</w:t>
      </w:r>
      <w:r>
        <w:t>tnutí dotací</w:t>
      </w:r>
      <w:bookmarkEnd w:id="50"/>
    </w:p>
    <w:p w14:paraId="3FA9B2AE" w14:textId="21B75E52" w:rsidR="00573625" w:rsidRPr="00573625" w:rsidRDefault="00573625" w:rsidP="0048397E">
      <w:pPr>
        <w:pStyle w:val="Nadpis2"/>
      </w:pPr>
      <w:bookmarkStart w:id="51" w:name="_Toc124770327"/>
      <w:r w:rsidRPr="00573625">
        <w:t>Hodnocení žádostí, hodnotící komise</w:t>
      </w:r>
      <w:bookmarkEnd w:id="51"/>
      <w:r w:rsidRPr="00573625">
        <w:t xml:space="preserve"> </w:t>
      </w:r>
    </w:p>
    <w:p w14:paraId="2EA71FA3" w14:textId="56E951C3" w:rsidR="00A94852" w:rsidRPr="00A94852" w:rsidRDefault="00A94852" w:rsidP="0048397E">
      <w:pPr>
        <w:pStyle w:val="Nadpis3"/>
      </w:pPr>
      <w:bookmarkStart w:id="52" w:name="_Toc124770328"/>
      <w:r w:rsidRPr="00A94852">
        <w:t>Formální náležitosti</w:t>
      </w:r>
      <w:bookmarkEnd w:id="52"/>
    </w:p>
    <w:p w14:paraId="5E2F6E79" w14:textId="3D7CC8D2" w:rsidR="00F971F6" w:rsidRDefault="00F971F6" w:rsidP="00573625">
      <w:pPr>
        <w:spacing w:before="120" w:after="120" w:line="240" w:lineRule="auto"/>
        <w:jc w:val="both"/>
      </w:pPr>
      <w:r>
        <w:t>Hodnocení formálních náležitostí Žádostí provede referent dotací Odboru tajemníka Městského úřadu Hronov</w:t>
      </w:r>
      <w:r w:rsidR="00035773">
        <w:t xml:space="preserve"> </w:t>
      </w:r>
      <w:r w:rsidR="00914EA1">
        <w:t>zpravidla</w:t>
      </w:r>
      <w:r w:rsidR="00035773">
        <w:t xml:space="preserve"> do </w:t>
      </w:r>
      <w:r w:rsidR="00C442B5">
        <w:t xml:space="preserve">7 </w:t>
      </w:r>
      <w:r w:rsidR="00035773">
        <w:t xml:space="preserve">kalendářních dnů od </w:t>
      </w:r>
      <w:r w:rsidR="00D67981">
        <w:t xml:space="preserve">ukončení </w:t>
      </w:r>
      <w:r w:rsidR="00BA6F58">
        <w:t>lhůty</w:t>
      </w:r>
      <w:r w:rsidR="00D67981">
        <w:t xml:space="preserve"> pro podávání žádostí</w:t>
      </w:r>
      <w:r w:rsidR="00035773">
        <w:t xml:space="preserve">. V případě, že Žádost nebude splňovat všechny náležitosti, referent dotací vyzve žadatele k doplnění. </w:t>
      </w:r>
      <w:r w:rsidR="00FC35E8">
        <w:t xml:space="preserve">V případě, že žadatel ve stanoveném termínu </w:t>
      </w:r>
      <w:proofErr w:type="gramStart"/>
      <w:r w:rsidR="00FC35E8">
        <w:t>nedoloží</w:t>
      </w:r>
      <w:proofErr w:type="gramEnd"/>
      <w:r w:rsidR="00FC35E8">
        <w:t xml:space="preserve"> požadované náležitosti, bude žádost z dalšího procesu hodnocení vyřazena. </w:t>
      </w:r>
      <w:r>
        <w:t xml:space="preserve">Žádosti, které nebudou </w:t>
      </w:r>
      <w:r w:rsidR="00BA6F58">
        <w:t xml:space="preserve">z větší části </w:t>
      </w:r>
      <w:r>
        <w:t>splňovat formální náležitosti, budou z dalšího procesu hodnocení vyřazeny. Žadatel bude o této skutečnosti informován s řádným odůvodněním.</w:t>
      </w:r>
    </w:p>
    <w:p w14:paraId="50238302" w14:textId="5E3A3A0C" w:rsidR="005D004A" w:rsidRDefault="00A8643B" w:rsidP="00E933FB">
      <w:pPr>
        <w:keepNext/>
        <w:spacing w:before="120" w:after="120" w:line="240" w:lineRule="auto"/>
        <w:jc w:val="both"/>
      </w:pPr>
      <w:r>
        <w:t>F</w:t>
      </w:r>
      <w:r w:rsidR="005D004A">
        <w:t>ormální náležitost</w:t>
      </w:r>
      <w:r>
        <w:t>i jsou kontrolovány v následujícím rozsahu</w:t>
      </w:r>
      <w:r w:rsidR="005D004A">
        <w:t>:</w:t>
      </w:r>
    </w:p>
    <w:p w14:paraId="66840845" w14:textId="4FBFE752" w:rsidR="00A8643B" w:rsidRDefault="00A8643B" w:rsidP="0048397E">
      <w:pPr>
        <w:pStyle w:val="Odstavecseseznamem"/>
        <w:numPr>
          <w:ilvl w:val="0"/>
          <w:numId w:val="14"/>
        </w:numPr>
        <w:spacing w:before="120" w:after="120" w:line="240" w:lineRule="auto"/>
        <w:ind w:left="851" w:hanging="284"/>
        <w:contextualSpacing w:val="0"/>
        <w:jc w:val="both"/>
      </w:pPr>
      <w:r>
        <w:t xml:space="preserve">Termín předložení Žádosti dle </w:t>
      </w:r>
      <w:r w:rsidR="00BA6F58">
        <w:t>lhůty stanovené v Programu</w:t>
      </w:r>
      <w:r>
        <w:t>,</w:t>
      </w:r>
    </w:p>
    <w:p w14:paraId="0512CCF7" w14:textId="463BAC76" w:rsidR="00A94852" w:rsidRDefault="00A94852" w:rsidP="0048397E">
      <w:pPr>
        <w:pStyle w:val="Odstavecseseznamem"/>
        <w:numPr>
          <w:ilvl w:val="0"/>
          <w:numId w:val="14"/>
        </w:numPr>
        <w:spacing w:before="120" w:after="120" w:line="240" w:lineRule="auto"/>
        <w:ind w:left="851" w:hanging="284"/>
        <w:contextualSpacing w:val="0"/>
        <w:jc w:val="both"/>
      </w:pPr>
      <w:r>
        <w:t xml:space="preserve">příslušnost zaměření projektu dle </w:t>
      </w:r>
      <w:r w:rsidR="00BA6F58">
        <w:t>příslušného Programu</w:t>
      </w:r>
      <w:r>
        <w:t>,</w:t>
      </w:r>
    </w:p>
    <w:p w14:paraId="4DC293B4" w14:textId="2573CCC9" w:rsidR="005D004A" w:rsidRDefault="00A8643B" w:rsidP="0048397E">
      <w:pPr>
        <w:pStyle w:val="Odstavecseseznamem"/>
        <w:numPr>
          <w:ilvl w:val="0"/>
          <w:numId w:val="14"/>
        </w:numPr>
        <w:spacing w:before="120" w:after="120" w:line="240" w:lineRule="auto"/>
        <w:ind w:left="851" w:hanging="284"/>
        <w:contextualSpacing w:val="0"/>
        <w:jc w:val="both"/>
      </w:pPr>
      <w:r>
        <w:t>úplnost vyplnění formuláře Žádosti včetně způsobu doručení a podpisu oprávněnou osobou,</w:t>
      </w:r>
    </w:p>
    <w:p w14:paraId="3860C04C" w14:textId="75B6125D" w:rsidR="00A8643B" w:rsidRDefault="00A8643B" w:rsidP="0048397E">
      <w:pPr>
        <w:pStyle w:val="Odstavecseseznamem"/>
        <w:numPr>
          <w:ilvl w:val="0"/>
          <w:numId w:val="14"/>
        </w:numPr>
        <w:spacing w:before="120" w:after="120" w:line="240" w:lineRule="auto"/>
        <w:ind w:left="851" w:hanging="284"/>
        <w:contextualSpacing w:val="0"/>
        <w:jc w:val="both"/>
      </w:pPr>
      <w:r>
        <w:t>doložení povinných příloh a jejich vyplnění</w:t>
      </w:r>
      <w:r w:rsidR="00BD0B06">
        <w:t xml:space="preserve"> dle příslušného Programu</w:t>
      </w:r>
      <w:r>
        <w:t>.</w:t>
      </w:r>
    </w:p>
    <w:p w14:paraId="021BB759" w14:textId="3593D811" w:rsidR="00FC35E8" w:rsidRDefault="00FC35E8" w:rsidP="00FC35E8">
      <w:pPr>
        <w:spacing w:before="240" w:after="120" w:line="240" w:lineRule="auto"/>
        <w:jc w:val="both"/>
      </w:pPr>
      <w:r>
        <w:t>Žádosti, které splnily formální náležitosti, postoupí referent dotací bez zbytečného odkladu hodnotící komisi.</w:t>
      </w:r>
    </w:p>
    <w:p w14:paraId="2688F755" w14:textId="3DE978AA" w:rsidR="00A94852" w:rsidRPr="00A94852" w:rsidRDefault="00B6412C" w:rsidP="0048397E">
      <w:pPr>
        <w:pStyle w:val="Nadpis3"/>
      </w:pPr>
      <w:bookmarkStart w:id="53" w:name="_Toc124770329"/>
      <w:r>
        <w:t>Hodnocení dle kritérií</w:t>
      </w:r>
      <w:r w:rsidR="00515284">
        <w:t xml:space="preserve"> pro přidělení dotace</w:t>
      </w:r>
      <w:bookmarkEnd w:id="53"/>
    </w:p>
    <w:p w14:paraId="77BA4BC7" w14:textId="3788C9F9" w:rsidR="00A94852" w:rsidRDefault="00BA6F58" w:rsidP="00A94852">
      <w:pPr>
        <w:spacing w:before="120" w:after="120" w:line="240" w:lineRule="auto"/>
        <w:jc w:val="both"/>
      </w:pPr>
      <w:r>
        <w:t xml:space="preserve">Žádosti o dotace hodnotí podle stanovených kritérií uvedených u jednotlivých Programů Rada města nebo Sportovní </w:t>
      </w:r>
      <w:r w:rsidR="00A94852">
        <w:t>komis</w:t>
      </w:r>
      <w:r>
        <w:t>e.</w:t>
      </w:r>
    </w:p>
    <w:p w14:paraId="50E437D7" w14:textId="372E26DA" w:rsidR="00FC35E8" w:rsidRDefault="00BA6F58" w:rsidP="00573625">
      <w:pPr>
        <w:spacing w:before="120" w:after="120" w:line="240" w:lineRule="auto"/>
        <w:jc w:val="both"/>
      </w:pPr>
      <w:r>
        <w:t>Sportovní</w:t>
      </w:r>
      <w:r w:rsidR="00FC35E8">
        <w:t xml:space="preserve"> komise je pověřena hodnocením Žádostí dle kritérií uvedených u Programů </w:t>
      </w:r>
      <w:r>
        <w:t xml:space="preserve">č. 2 a 3 </w:t>
      </w:r>
      <w:r w:rsidR="00FC35E8">
        <w:t>dle kapitoly</w:t>
      </w:r>
      <w:r>
        <w:t> </w:t>
      </w:r>
      <w:r w:rsidR="00FC35E8">
        <w:t>č.</w:t>
      </w:r>
      <w:r>
        <w:t> </w:t>
      </w:r>
      <w:r w:rsidR="003D158C">
        <w:t>3</w:t>
      </w:r>
      <w:r w:rsidR="00FC35E8">
        <w:t>.</w:t>
      </w:r>
    </w:p>
    <w:p w14:paraId="5E8AD3A4" w14:textId="7C09AD27" w:rsidR="00BA6F58" w:rsidRDefault="00BA6F58" w:rsidP="00BA6F58">
      <w:pPr>
        <w:spacing w:before="120" w:after="120" w:line="240" w:lineRule="auto"/>
        <w:jc w:val="both"/>
      </w:pPr>
      <w:r>
        <w:t>Rada města hodnotí Žádosti dle kritérií uvedených u Programů č. 1 a 4 dle kapitoly č. </w:t>
      </w:r>
      <w:r w:rsidR="003D158C">
        <w:t>3</w:t>
      </w:r>
      <w:r>
        <w:t>.</w:t>
      </w:r>
    </w:p>
    <w:p w14:paraId="6C38994C" w14:textId="7D0E2E5A" w:rsidR="00573625" w:rsidRDefault="00573625" w:rsidP="00573625">
      <w:pPr>
        <w:spacing w:before="120" w:after="120" w:line="240" w:lineRule="auto"/>
        <w:jc w:val="both"/>
      </w:pPr>
      <w:r>
        <w:t>Komise</w:t>
      </w:r>
      <w:r w:rsidR="00BA6F58">
        <w:t xml:space="preserve"> a Rada města </w:t>
      </w:r>
      <w:r>
        <w:t>si vyhrazuje právo krátit výši požadované dotace. Závěry komise mají pro schvalující orgány pouze doporučující charakter.</w:t>
      </w:r>
    </w:p>
    <w:p w14:paraId="1F207893" w14:textId="77777777" w:rsidR="00573625" w:rsidRPr="00FF47FA" w:rsidRDefault="00573625" w:rsidP="00B6412C">
      <w:pPr>
        <w:spacing w:before="120" w:after="120" w:line="240" w:lineRule="auto"/>
        <w:jc w:val="both"/>
        <w:rPr>
          <w:b/>
          <w:bCs/>
        </w:rPr>
      </w:pPr>
      <w:r w:rsidRPr="00FF47FA">
        <w:rPr>
          <w:b/>
          <w:bCs/>
        </w:rPr>
        <w:t xml:space="preserve">Dotaci nelze použít na: </w:t>
      </w:r>
    </w:p>
    <w:p w14:paraId="48906FC5" w14:textId="328051D6" w:rsidR="00FF47FA" w:rsidRDefault="00186B2B" w:rsidP="0048397E">
      <w:pPr>
        <w:pStyle w:val="Odstavecseseznamem"/>
        <w:numPr>
          <w:ilvl w:val="0"/>
          <w:numId w:val="14"/>
        </w:numPr>
        <w:spacing w:before="120" w:after="120" w:line="240" w:lineRule="auto"/>
        <w:ind w:left="851" w:hanging="284"/>
        <w:contextualSpacing w:val="0"/>
        <w:jc w:val="both"/>
      </w:pPr>
      <w:r>
        <w:t>N</w:t>
      </w:r>
      <w:r w:rsidR="00FF47FA" w:rsidRPr="00FF47FA">
        <w:t>áklady vynaložené na pořízení dlouhodobého majetku</w:t>
      </w:r>
      <w:r w:rsidR="00FF47FA">
        <w:t>,</w:t>
      </w:r>
    </w:p>
    <w:p w14:paraId="12B6B067" w14:textId="0A06F923" w:rsidR="00FF47FA" w:rsidRPr="00515284" w:rsidRDefault="00FF47FA" w:rsidP="0048397E">
      <w:pPr>
        <w:pStyle w:val="Odstavecseseznamem"/>
        <w:numPr>
          <w:ilvl w:val="0"/>
          <w:numId w:val="14"/>
        </w:numPr>
        <w:spacing w:before="120" w:after="120" w:line="240" w:lineRule="auto"/>
        <w:ind w:left="851" w:hanging="284"/>
        <w:contextualSpacing w:val="0"/>
        <w:jc w:val="both"/>
      </w:pPr>
      <w:r w:rsidRPr="00515284">
        <w:t>DPH – V případě, že příjemce je plátcem daně z přidané hodnoty nebo mu vzniká nárok na odpočet této daně na vstupu dle zákona č. 235/2004 Sb., o dani z přidané hodnoty, ve znění pozdějších předpisů, nelze daň z přidané hodnoty zahrnout do způsobilých nákladů (výdajů)</w:t>
      </w:r>
      <w:r>
        <w:t>,</w:t>
      </w:r>
    </w:p>
    <w:p w14:paraId="002084AA" w14:textId="5D48977A" w:rsidR="00573625" w:rsidRPr="00FF47FA" w:rsidRDefault="00573625" w:rsidP="0048397E">
      <w:pPr>
        <w:pStyle w:val="Odstavecseseznamem"/>
        <w:numPr>
          <w:ilvl w:val="0"/>
          <w:numId w:val="14"/>
        </w:numPr>
        <w:spacing w:before="120" w:after="120" w:line="240" w:lineRule="auto"/>
        <w:ind w:left="851" w:hanging="284"/>
        <w:contextualSpacing w:val="0"/>
        <w:jc w:val="both"/>
      </w:pPr>
      <w:r w:rsidRPr="00FF47FA">
        <w:t xml:space="preserve">platby fyzickým nebo právnickým osobám, pokud se nejedná o úhradu spojenou s realizací projektu; výjimkou je převod finančních prostředků z ústředí NNO na její nižší organizační jednotky, </w:t>
      </w:r>
    </w:p>
    <w:p w14:paraId="7A8E3097" w14:textId="152F6551" w:rsidR="00573625" w:rsidRPr="00FF47FA" w:rsidRDefault="00573625" w:rsidP="0048397E">
      <w:pPr>
        <w:pStyle w:val="Odstavecseseznamem"/>
        <w:numPr>
          <w:ilvl w:val="0"/>
          <w:numId w:val="14"/>
        </w:numPr>
        <w:spacing w:before="120" w:after="120" w:line="240" w:lineRule="auto"/>
        <w:ind w:left="851" w:hanging="284"/>
        <w:contextualSpacing w:val="0"/>
        <w:jc w:val="both"/>
      </w:pPr>
      <w:r w:rsidRPr="00FF47FA">
        <w:t xml:space="preserve">výrobu, tisk a distribuci časopisů, brožur a tiskovin veřejně distribuovaných za úplatu komerčními prodejci, </w:t>
      </w:r>
    </w:p>
    <w:p w14:paraId="30C2A677" w14:textId="24153752" w:rsidR="00573625" w:rsidRPr="00FF47FA" w:rsidRDefault="00573625" w:rsidP="0048397E">
      <w:pPr>
        <w:pStyle w:val="Odstavecseseznamem"/>
        <w:numPr>
          <w:ilvl w:val="0"/>
          <w:numId w:val="14"/>
        </w:numPr>
        <w:spacing w:before="120" w:after="120" w:line="240" w:lineRule="auto"/>
        <w:ind w:left="851" w:hanging="284"/>
        <w:contextualSpacing w:val="0"/>
        <w:jc w:val="both"/>
      </w:pPr>
      <w:r w:rsidRPr="00FF47FA">
        <w:t xml:space="preserve">nákup předplatných jízdenek hromadné dopravy, </w:t>
      </w:r>
    </w:p>
    <w:p w14:paraId="3678DE5A" w14:textId="43F5A68A" w:rsidR="00573625" w:rsidRPr="00FF47FA" w:rsidRDefault="00573625" w:rsidP="0048397E">
      <w:pPr>
        <w:pStyle w:val="Odstavecseseznamem"/>
        <w:numPr>
          <w:ilvl w:val="0"/>
          <w:numId w:val="14"/>
        </w:numPr>
        <w:spacing w:before="120" w:after="120" w:line="240" w:lineRule="auto"/>
        <w:ind w:left="851" w:hanging="284"/>
        <w:contextualSpacing w:val="0"/>
        <w:jc w:val="both"/>
      </w:pPr>
      <w:r w:rsidRPr="00FF47FA">
        <w:t xml:space="preserve">nákup věcí osobní potřeby, které nesouvisejí s vlastním posláním NNO, </w:t>
      </w:r>
    </w:p>
    <w:p w14:paraId="55F6E23C" w14:textId="7F567FF7" w:rsidR="00573625" w:rsidRPr="00FF47FA" w:rsidRDefault="00573625" w:rsidP="0048397E">
      <w:pPr>
        <w:pStyle w:val="Odstavecseseznamem"/>
        <w:numPr>
          <w:ilvl w:val="0"/>
          <w:numId w:val="14"/>
        </w:numPr>
        <w:spacing w:before="120" w:after="120" w:line="240" w:lineRule="auto"/>
        <w:ind w:left="851" w:hanging="284"/>
        <w:contextualSpacing w:val="0"/>
        <w:jc w:val="both"/>
      </w:pPr>
      <w:r w:rsidRPr="00FF47FA">
        <w:t xml:space="preserve">splátky půjček, leasingové splátky, úhrada dluhů, </w:t>
      </w:r>
    </w:p>
    <w:p w14:paraId="7B51F2D5" w14:textId="00271467" w:rsidR="00573625" w:rsidRPr="00FF47FA" w:rsidRDefault="00573625" w:rsidP="0048397E">
      <w:pPr>
        <w:pStyle w:val="Odstavecseseznamem"/>
        <w:numPr>
          <w:ilvl w:val="0"/>
          <w:numId w:val="14"/>
        </w:numPr>
        <w:spacing w:before="120" w:after="120" w:line="240" w:lineRule="auto"/>
        <w:ind w:left="851" w:hanging="284"/>
        <w:contextualSpacing w:val="0"/>
        <w:jc w:val="both"/>
      </w:pPr>
      <w:r w:rsidRPr="00FF47FA">
        <w:t xml:space="preserve">smluvní pokuty, úroky z prodlení, ostatní pokuty a penále, odpisy nedobytných pohledávek, úroky, kurzové ztráty, manka a škody, </w:t>
      </w:r>
    </w:p>
    <w:p w14:paraId="5AED7375" w14:textId="64DC8060" w:rsidR="00573625" w:rsidRPr="00FF47FA" w:rsidRDefault="00573625" w:rsidP="0048397E">
      <w:pPr>
        <w:pStyle w:val="Odstavecseseznamem"/>
        <w:numPr>
          <w:ilvl w:val="0"/>
          <w:numId w:val="14"/>
        </w:numPr>
        <w:spacing w:before="120" w:after="120" w:line="240" w:lineRule="auto"/>
        <w:ind w:left="851" w:hanging="284"/>
        <w:contextualSpacing w:val="0"/>
        <w:jc w:val="both"/>
      </w:pPr>
      <w:r w:rsidRPr="00FF47FA">
        <w:lastRenderedPageBreak/>
        <w:t xml:space="preserve">úhradu mimořádných odměn vyplácených k pracovním smlouvám, dohodám o provedení práce a dohodám o pracovní činnosti, </w:t>
      </w:r>
    </w:p>
    <w:p w14:paraId="62732BD0" w14:textId="5745BAE2" w:rsidR="00573625" w:rsidRPr="00FF47FA" w:rsidRDefault="00573625" w:rsidP="0048397E">
      <w:pPr>
        <w:pStyle w:val="Odstavecseseznamem"/>
        <w:numPr>
          <w:ilvl w:val="0"/>
          <w:numId w:val="14"/>
        </w:numPr>
        <w:spacing w:before="120" w:after="120" w:line="240" w:lineRule="auto"/>
        <w:ind w:left="851" w:hanging="284"/>
        <w:contextualSpacing w:val="0"/>
        <w:jc w:val="both"/>
      </w:pPr>
      <w:r w:rsidRPr="00FF47FA">
        <w:t>úhradu mezd, OPPP</w:t>
      </w:r>
      <w:r w:rsidR="00FF47FA" w:rsidRPr="00FF47FA">
        <w:t xml:space="preserve"> (ostatní platby za provedenou práci)</w:t>
      </w:r>
      <w:r w:rsidRPr="00FF47FA">
        <w:t xml:space="preserve"> a odvodů na sociální a zdravotní pojištění funkcionářů a zaměstnanců NNO, kteří se nepodílejí na realizaci projektu, </w:t>
      </w:r>
    </w:p>
    <w:p w14:paraId="7764C25F" w14:textId="3852D0ED" w:rsidR="00573625" w:rsidRPr="00FF47FA" w:rsidRDefault="00573625" w:rsidP="0048397E">
      <w:pPr>
        <w:pStyle w:val="Odstavecseseznamem"/>
        <w:numPr>
          <w:ilvl w:val="0"/>
          <w:numId w:val="14"/>
        </w:numPr>
        <w:spacing w:before="120" w:after="120" w:line="240" w:lineRule="auto"/>
        <w:ind w:left="851" w:hanging="284"/>
        <w:contextualSpacing w:val="0"/>
        <w:jc w:val="both"/>
      </w:pPr>
      <w:r w:rsidRPr="00FF47FA">
        <w:t xml:space="preserve">na vzdělávání, které nesouvisí s činností NNO v oblasti práce s dětmi a mládeží a jejím organizačním zajištěním. </w:t>
      </w:r>
    </w:p>
    <w:p w14:paraId="5B182129" w14:textId="582D1150" w:rsidR="00573625" w:rsidRPr="00F910D3" w:rsidRDefault="00573625" w:rsidP="0048397E">
      <w:pPr>
        <w:pStyle w:val="Nadpis2"/>
      </w:pPr>
      <w:bookmarkStart w:id="54" w:name="_Toc124770330"/>
      <w:r w:rsidRPr="00F910D3">
        <w:t>Rozhodnutí o přidělené výši dotace</w:t>
      </w:r>
      <w:bookmarkEnd w:id="54"/>
    </w:p>
    <w:p w14:paraId="47BCFA89" w14:textId="0A87A9A7" w:rsidR="00573625" w:rsidRDefault="00573625" w:rsidP="00F910D3">
      <w:pPr>
        <w:spacing w:before="120" w:after="120" w:line="240" w:lineRule="auto"/>
        <w:jc w:val="both"/>
      </w:pPr>
      <w:r>
        <w:t xml:space="preserve">O poskytnutí dotace rozhoduje na základě doporučení hodnotící komise </w:t>
      </w:r>
      <w:r w:rsidR="00BA6F58">
        <w:t>R</w:t>
      </w:r>
      <w:r>
        <w:t xml:space="preserve">ada města nebo </w:t>
      </w:r>
      <w:r w:rsidR="00BA6F58">
        <w:t>Z</w:t>
      </w:r>
      <w:r>
        <w:t xml:space="preserve">astupitelstvo města </w:t>
      </w:r>
      <w:r w:rsidR="00AA1E15">
        <w:t>Hronova</w:t>
      </w:r>
      <w:r>
        <w:t xml:space="preserve">. </w:t>
      </w:r>
    </w:p>
    <w:p w14:paraId="37E42F0A" w14:textId="401B84BD" w:rsidR="00573625" w:rsidRDefault="00573625" w:rsidP="00F910D3">
      <w:pPr>
        <w:spacing w:before="120" w:after="120" w:line="240" w:lineRule="auto"/>
        <w:jc w:val="both"/>
      </w:pPr>
      <w:r>
        <w:t>Předpokladem poskytnutí dotace je vyrovnání veškerých závazků žadatele vůči Městu</w:t>
      </w:r>
      <w:r w:rsidR="004A71CD">
        <w:t xml:space="preserve"> do data splatnosti těchto závazků</w:t>
      </w:r>
      <w:r>
        <w:t>.</w:t>
      </w:r>
    </w:p>
    <w:p w14:paraId="39101023" w14:textId="77777777" w:rsidR="00E933FB" w:rsidRPr="00914EA1" w:rsidRDefault="00E933FB" w:rsidP="00E933FB">
      <w:pPr>
        <w:spacing w:before="120" w:after="120" w:line="240" w:lineRule="auto"/>
        <w:jc w:val="both"/>
      </w:pPr>
      <w:r w:rsidRPr="00914EA1">
        <w:t xml:space="preserve">V případě zamítnutí Žádosti je žadatel bez zbytečného odkladu informován, že jeho Žádosti nebylo vyhověno a důvod nevyhovění. </w:t>
      </w:r>
    </w:p>
    <w:p w14:paraId="47ED613C" w14:textId="59AB0237" w:rsidR="00573625" w:rsidRDefault="00573625" w:rsidP="00F910D3">
      <w:pPr>
        <w:spacing w:before="120" w:after="120" w:line="240" w:lineRule="auto"/>
        <w:jc w:val="both"/>
      </w:pPr>
      <w:r>
        <w:t xml:space="preserve">S žadatelem, jemuž je schváleno poskytnutí dotace, uzavře Město smlouvu o poskytnutí dotace (dále jen „Smlouva“). Ve Smlouvě je mimo jiné stanovena výše a účel poskytnutí dotace, </w:t>
      </w:r>
      <w:r w:rsidR="00AA1E15">
        <w:t xml:space="preserve">podmínky poskytnutí dotace, </w:t>
      </w:r>
      <w:r>
        <w:t>termín a způsob vyúčtování poskytnuté dotace.</w:t>
      </w:r>
    </w:p>
    <w:p w14:paraId="307943F2" w14:textId="3193DFFB" w:rsidR="00573625" w:rsidRPr="00DD7C36" w:rsidRDefault="00060AAF" w:rsidP="0048397E">
      <w:pPr>
        <w:pStyle w:val="Nadpis1"/>
      </w:pPr>
      <w:bookmarkStart w:id="55" w:name="_Toc124770331"/>
      <w:r>
        <w:t>P</w:t>
      </w:r>
      <w:r w:rsidR="004E6ECB">
        <w:t xml:space="preserve">odmínky, </w:t>
      </w:r>
      <w:r w:rsidR="00573625" w:rsidRPr="00DD7C36">
        <w:t>Kontrola a vyúčtování dotací</w:t>
      </w:r>
      <w:bookmarkEnd w:id="55"/>
      <w:r w:rsidR="00573625" w:rsidRPr="00DD7C36">
        <w:t xml:space="preserve"> </w:t>
      </w:r>
    </w:p>
    <w:p w14:paraId="58358AB5" w14:textId="77777777" w:rsidR="00573625" w:rsidRPr="00DD7C36" w:rsidRDefault="00573625" w:rsidP="00DD7C36">
      <w:pPr>
        <w:spacing w:before="120" w:after="120" w:line="240" w:lineRule="auto"/>
        <w:jc w:val="both"/>
      </w:pPr>
      <w:r w:rsidRPr="00DD7C36">
        <w:t xml:space="preserve">Finanční prostředky poskytnuté formou dotace musí být použity v souladu s uzavřenou Smlouvou. </w:t>
      </w:r>
    </w:p>
    <w:p w14:paraId="19172AF5" w14:textId="3AC112B4" w:rsidR="00573625" w:rsidRDefault="00573625" w:rsidP="00DD7C36">
      <w:pPr>
        <w:spacing w:before="120" w:after="120" w:line="240" w:lineRule="auto"/>
        <w:jc w:val="both"/>
      </w:pPr>
      <w:r w:rsidRPr="00DD7C36">
        <w:t xml:space="preserve">Příjemce dotace zodpovídá za hospodárné, efektivní a účelné použití finančních prostředků. </w:t>
      </w:r>
    </w:p>
    <w:p w14:paraId="67E124E0" w14:textId="5D2463E1" w:rsidR="003D48FC" w:rsidRDefault="004E6ECB" w:rsidP="004E6ECB">
      <w:pPr>
        <w:spacing w:before="120" w:after="120" w:line="240" w:lineRule="auto"/>
        <w:jc w:val="both"/>
      </w:pPr>
      <w:r>
        <w:t xml:space="preserve">Příjemce je </w:t>
      </w:r>
      <w:r w:rsidRPr="003D48FC">
        <w:rPr>
          <w:b/>
          <w:bCs/>
        </w:rPr>
        <w:t xml:space="preserve">povinen </w:t>
      </w:r>
      <w:r w:rsidR="003D48FC">
        <w:rPr>
          <w:b/>
          <w:bCs/>
        </w:rPr>
        <w:t>dodržet pravidla publicity</w:t>
      </w:r>
      <w:r w:rsidR="003D48FC" w:rsidRPr="003D48FC">
        <w:t xml:space="preserve">, a to </w:t>
      </w:r>
      <w:r w:rsidRPr="003D48FC">
        <w:t>informovat o projektu</w:t>
      </w:r>
      <w:r>
        <w:t>, na který mu byla dotace poskytnuta, v městském zpravodaji Hronovské listy U NÁS, a to minimálně</w:t>
      </w:r>
      <w:r w:rsidR="003D48FC">
        <w:t>:</w:t>
      </w:r>
    </w:p>
    <w:p w14:paraId="4F5B5B62" w14:textId="2F71F1C6" w:rsidR="003D48FC" w:rsidRPr="00E933FB" w:rsidRDefault="00186B2B" w:rsidP="003D48FC">
      <w:pPr>
        <w:pStyle w:val="Odstavecseseznamem"/>
        <w:numPr>
          <w:ilvl w:val="0"/>
          <w:numId w:val="19"/>
        </w:numPr>
        <w:spacing w:before="120" w:after="120" w:line="240" w:lineRule="auto"/>
        <w:ind w:left="760" w:hanging="357"/>
        <w:contextualSpacing w:val="0"/>
        <w:jc w:val="both"/>
      </w:pPr>
      <w:r>
        <w:t>J</w:t>
      </w:r>
      <w:r w:rsidR="003D48FC">
        <w:t xml:space="preserve">edenkrát v tom roce, ve kterém mu byla přidělena dotace na </w:t>
      </w:r>
      <w:r w:rsidR="003D48FC" w:rsidRPr="00E933FB">
        <w:t>souvislou činnost nebo provoz, v případě, že mu byla poskytnuta dotace z rozpočtu města Hronova v souhrnu ve výši do 5 000 Kč</w:t>
      </w:r>
      <w:r>
        <w:t>.</w:t>
      </w:r>
    </w:p>
    <w:p w14:paraId="5C10061E" w14:textId="415513D1" w:rsidR="003D48FC" w:rsidRDefault="00186B2B" w:rsidP="003D48FC">
      <w:pPr>
        <w:pStyle w:val="Odstavecseseznamem"/>
        <w:numPr>
          <w:ilvl w:val="0"/>
          <w:numId w:val="19"/>
        </w:numPr>
        <w:spacing w:before="120" w:after="120" w:line="240" w:lineRule="auto"/>
        <w:ind w:left="760" w:hanging="357"/>
        <w:contextualSpacing w:val="0"/>
        <w:jc w:val="both"/>
      </w:pPr>
      <w:r>
        <w:t>D</w:t>
      </w:r>
      <w:r w:rsidR="004E6ECB" w:rsidRPr="00E933FB">
        <w:t xml:space="preserve">vakrát </w:t>
      </w:r>
      <w:r w:rsidR="003D48FC" w:rsidRPr="00E933FB">
        <w:t>v tom roce, ve kterém mu byla přidělena dotace na souvislou činnost nebo provoz</w:t>
      </w:r>
      <w:r w:rsidR="003D48FC">
        <w:t>, v případě, že mu byla poskytnuta dotace z rozpočtu města Hronova v souhrnu ve výši nad 5 000 Kč</w:t>
      </w:r>
      <w:r>
        <w:t>.</w:t>
      </w:r>
    </w:p>
    <w:p w14:paraId="1BF759A3" w14:textId="0EE7F1DB" w:rsidR="004E6ECB" w:rsidRPr="00DD7C36" w:rsidRDefault="00186B2B" w:rsidP="003D48FC">
      <w:pPr>
        <w:pStyle w:val="Odstavecseseznamem"/>
        <w:numPr>
          <w:ilvl w:val="0"/>
          <w:numId w:val="19"/>
        </w:numPr>
        <w:spacing w:before="120" w:after="120" w:line="240" w:lineRule="auto"/>
        <w:ind w:left="760" w:hanging="357"/>
        <w:contextualSpacing w:val="0"/>
        <w:jc w:val="both"/>
      </w:pPr>
      <w:r>
        <w:t>J</w:t>
      </w:r>
      <w:r w:rsidR="003D48FC">
        <w:t xml:space="preserve">edenkrát do </w:t>
      </w:r>
      <w:r w:rsidR="00690E04">
        <w:t>50</w:t>
      </w:r>
      <w:r w:rsidR="00075171">
        <w:t xml:space="preserve"> kalendářních</w:t>
      </w:r>
      <w:r w:rsidR="003D48FC">
        <w:t xml:space="preserve"> dnů po ukončení </w:t>
      </w:r>
      <w:r w:rsidR="00E933FB">
        <w:t xml:space="preserve">jednorázové </w:t>
      </w:r>
      <w:r w:rsidR="003D48FC">
        <w:t>akce</w:t>
      </w:r>
      <w:r w:rsidR="004E6ECB">
        <w:t>, na niž mu byla dotace poskytnuta.</w:t>
      </w:r>
      <w:r w:rsidR="00A07E08">
        <w:t xml:space="preserve"> V případě, že bude akce probíhat v měsících listopad až prosinec, příjemce </w:t>
      </w:r>
      <w:proofErr w:type="gramStart"/>
      <w:r w:rsidR="00A07E08">
        <w:t>doloží</w:t>
      </w:r>
      <w:proofErr w:type="gramEnd"/>
      <w:r w:rsidR="00A07E08">
        <w:t xml:space="preserve"> článek uveřejněný nejpozději v lednovém čísle Hronovských listů U NÁS následujícího roku, resp. </w:t>
      </w:r>
      <w:r w:rsidR="00C44319">
        <w:t xml:space="preserve">doloží </w:t>
      </w:r>
      <w:r w:rsidR="00A07E08">
        <w:t xml:space="preserve">žádost o zveřejnění článku v lednovém čísle Hronovských listů U NÁS potvrzenou vydavatelem </w:t>
      </w:r>
      <w:r w:rsidR="00C44319">
        <w:t>Hronovských listů U NÁS.</w:t>
      </w:r>
    </w:p>
    <w:p w14:paraId="28D7AD61" w14:textId="3BB5746E" w:rsidR="00573625" w:rsidRDefault="00573625" w:rsidP="00DD7C36">
      <w:pPr>
        <w:spacing w:before="120" w:after="120" w:line="240" w:lineRule="auto"/>
        <w:jc w:val="both"/>
      </w:pPr>
      <w:r w:rsidRPr="00DD7C36">
        <w:t xml:space="preserve">Příjemce dotace je povinen </w:t>
      </w:r>
      <w:r w:rsidR="00C522A0">
        <w:t xml:space="preserve">po skončení projektu </w:t>
      </w:r>
      <w:r w:rsidRPr="00DD7C36">
        <w:t xml:space="preserve">předložit Městu </w:t>
      </w:r>
      <w:r w:rsidR="00E933FB">
        <w:t xml:space="preserve">závěrečné </w:t>
      </w:r>
      <w:r w:rsidRPr="00DD7C36">
        <w:t>vyúčtování dotace v termínu stanoveném ve Smlouvě. Vyúčtování se předkládá na jednotném formuláři pro vyúčtování dotace.</w:t>
      </w:r>
    </w:p>
    <w:p w14:paraId="3B4068DE" w14:textId="248685A1" w:rsidR="00C522A0" w:rsidRDefault="00C522A0" w:rsidP="00DD7C36">
      <w:pPr>
        <w:spacing w:before="120" w:after="120" w:line="240" w:lineRule="auto"/>
        <w:jc w:val="both"/>
      </w:pPr>
      <w:r>
        <w:t xml:space="preserve">Vyúčtování </w:t>
      </w:r>
      <w:r w:rsidR="00AF0859">
        <w:t xml:space="preserve">projektů v dotačních programech č. 1, 2 a 4 </w:t>
      </w:r>
      <w:r>
        <w:t xml:space="preserve">příjemce </w:t>
      </w:r>
      <w:proofErr w:type="gramStart"/>
      <w:r>
        <w:t>předloží</w:t>
      </w:r>
      <w:proofErr w:type="gramEnd"/>
      <w:r>
        <w:t xml:space="preserve"> nejpozději do 60 kalendářních dn</w:t>
      </w:r>
      <w:r w:rsidR="00AF0859">
        <w:t>ů</w:t>
      </w:r>
      <w:r>
        <w:t xml:space="preserve"> po skončení</w:t>
      </w:r>
      <w:r w:rsidR="00CF2FFF">
        <w:t xml:space="preserve"> projektu /</w:t>
      </w:r>
      <w:r>
        <w:t xml:space="preserve"> akce, nejpozději však do 31. 12. </w:t>
      </w:r>
      <w:r w:rsidR="00AF0859">
        <w:t>roku, ve kterém byla poskytnuta dotace</w:t>
      </w:r>
      <w:r>
        <w:t>.</w:t>
      </w:r>
    </w:p>
    <w:p w14:paraId="61D83C8B" w14:textId="0D7E3133" w:rsidR="00AF0859" w:rsidRPr="00DD7C36" w:rsidRDefault="00AF0859" w:rsidP="00AF0859">
      <w:pPr>
        <w:spacing w:before="120" w:after="120" w:line="240" w:lineRule="auto"/>
        <w:jc w:val="both"/>
      </w:pPr>
      <w:r>
        <w:t xml:space="preserve">Vyúčtování projektů v dotačním programu č. 3 příjemce </w:t>
      </w:r>
      <w:proofErr w:type="gramStart"/>
      <w:r>
        <w:t>předloží</w:t>
      </w:r>
      <w:proofErr w:type="gramEnd"/>
      <w:r>
        <w:t xml:space="preserve"> nejpozději do 60 kalendářních dnů po skončení </w:t>
      </w:r>
      <w:r w:rsidR="00CF2FFF">
        <w:t>projektu</w:t>
      </w:r>
      <w:r>
        <w:t>, nejpozději však do 20. 1. roku následující</w:t>
      </w:r>
      <w:r w:rsidR="00CF2FFF">
        <w:t>ho</w:t>
      </w:r>
      <w:r>
        <w:t xml:space="preserve"> po roce, ve kterém byla poskytnuta dotace.</w:t>
      </w:r>
    </w:p>
    <w:p w14:paraId="0F09E294" w14:textId="5B222041" w:rsidR="00573625" w:rsidRDefault="00573625" w:rsidP="00DD7C36">
      <w:pPr>
        <w:spacing w:before="120" w:after="120" w:line="240" w:lineRule="auto"/>
        <w:jc w:val="both"/>
      </w:pPr>
      <w:r w:rsidRPr="00DD7C36">
        <w:t xml:space="preserve">V rámci vyúčtování příjemce </w:t>
      </w:r>
      <w:proofErr w:type="gramStart"/>
      <w:r w:rsidR="00DD7C36" w:rsidRPr="00DD7C36">
        <w:t>předloží</w:t>
      </w:r>
      <w:proofErr w:type="gramEnd"/>
      <w:r w:rsidR="00DD7C36" w:rsidRPr="00DD7C36">
        <w:t xml:space="preserve"> </w:t>
      </w:r>
      <w:r w:rsidR="00CF2FFF" w:rsidRPr="00CF2FFF">
        <w:rPr>
          <w:b/>
          <w:bCs/>
        </w:rPr>
        <w:t>závěrečné vyhodnocení činnosti / akce</w:t>
      </w:r>
      <w:r w:rsidR="00CF2FFF">
        <w:t xml:space="preserve">, </w:t>
      </w:r>
      <w:r w:rsidRPr="00DD7C36">
        <w:rPr>
          <w:b/>
          <w:bCs/>
        </w:rPr>
        <w:t>soupis účetních a daňových</w:t>
      </w:r>
      <w:r w:rsidRPr="00DD7C36">
        <w:t xml:space="preserve"> </w:t>
      </w:r>
      <w:r w:rsidRPr="00DD7C36">
        <w:rPr>
          <w:b/>
          <w:bCs/>
        </w:rPr>
        <w:t>dokladů</w:t>
      </w:r>
      <w:r w:rsidRPr="00DD7C36">
        <w:t xml:space="preserve">, vč. data úhrady, dokládajících použití dotace. Příjemce </w:t>
      </w:r>
      <w:proofErr w:type="gramStart"/>
      <w:r w:rsidRPr="00DD7C36">
        <w:t>doloží</w:t>
      </w:r>
      <w:proofErr w:type="gramEnd"/>
      <w:r w:rsidRPr="00DD7C36">
        <w:t xml:space="preserve"> také </w:t>
      </w:r>
      <w:r w:rsidRPr="00DD7C36">
        <w:rPr>
          <w:b/>
          <w:bCs/>
        </w:rPr>
        <w:t>kopie těchto dokladů</w:t>
      </w:r>
      <w:r w:rsidRPr="00DD7C36">
        <w:t xml:space="preserve"> a </w:t>
      </w:r>
      <w:r w:rsidRPr="00DD7C36">
        <w:rPr>
          <w:b/>
          <w:bCs/>
        </w:rPr>
        <w:t xml:space="preserve">kopie </w:t>
      </w:r>
      <w:r w:rsidRPr="00DD7C36">
        <w:rPr>
          <w:b/>
          <w:bCs/>
        </w:rPr>
        <w:lastRenderedPageBreak/>
        <w:t>dokladů o jejich úhradě</w:t>
      </w:r>
      <w:r w:rsidRPr="00DD7C36">
        <w:t xml:space="preserve"> (bankovní výpis nebo pokladní doklad). Originály dokumentů budou k dispozici u příjemce. Za dodržení účelu čerpání dotace a za pravdivost i správnost vyúčtování odpovídá osoba oprávněná jednat jménem příjemce dotace, která tuto skutečnost zároveň písemně potvrdí.</w:t>
      </w:r>
    </w:p>
    <w:p w14:paraId="39D2296B" w14:textId="19405E5E" w:rsidR="00B84593" w:rsidRDefault="00B84593" w:rsidP="00DD7C36">
      <w:pPr>
        <w:spacing w:before="120" w:after="120" w:line="240" w:lineRule="auto"/>
        <w:jc w:val="both"/>
      </w:pPr>
      <w:r w:rsidRPr="00B84593">
        <w:t xml:space="preserve">Příjemce je povinen označit originály účetních dokladů, prokazujících použití dotace, </w:t>
      </w:r>
      <w:r w:rsidRPr="00601C09">
        <w:rPr>
          <w:b/>
          <w:bCs/>
        </w:rPr>
        <w:t>číslem této smlouvy</w:t>
      </w:r>
      <w:r w:rsidRPr="00B84593">
        <w:t xml:space="preserve"> a textem </w:t>
      </w:r>
      <w:r w:rsidRPr="00B84593">
        <w:rPr>
          <w:b/>
          <w:bCs/>
        </w:rPr>
        <w:t>„Hrazeno z dotace města Hronov</w:t>
      </w:r>
      <w:r w:rsidR="00456E31">
        <w:rPr>
          <w:b/>
          <w:bCs/>
        </w:rPr>
        <w:t>a</w:t>
      </w:r>
      <w:r w:rsidRPr="00B84593">
        <w:rPr>
          <w:b/>
          <w:bCs/>
        </w:rPr>
        <w:t>“</w:t>
      </w:r>
      <w:r w:rsidRPr="00B84593">
        <w:t>. U účetních dokladů, které nejsou plně hrazeny z dotace, je třeba uvést výši částky hrazené z dotace.</w:t>
      </w:r>
    </w:p>
    <w:p w14:paraId="0EF8559D" w14:textId="5FB2ECFC" w:rsidR="00246E39" w:rsidRDefault="00246E39" w:rsidP="00DD7C36">
      <w:pPr>
        <w:spacing w:before="120" w:after="120" w:line="240" w:lineRule="auto"/>
        <w:jc w:val="both"/>
      </w:pPr>
      <w:r w:rsidRPr="00246E39">
        <w:t>V případě, že doklady předložené příjemcem nebudou splňovat náležitosti dle zákona č. 563/1991 Sb., o</w:t>
      </w:r>
      <w:r w:rsidR="000A72F3">
        <w:t> </w:t>
      </w:r>
      <w:r w:rsidRPr="00246E39">
        <w:t>účetnictví, ve znění pozdějších předpisů, je poskytovatel dotace oprávněn tyto doklady jako neprůkazné z vyúčtování dotace vyloučit.</w:t>
      </w:r>
    </w:p>
    <w:p w14:paraId="0B84BA58" w14:textId="2EBDF8B6" w:rsidR="00DD7C36" w:rsidRPr="00DD7C36" w:rsidRDefault="00DD7C36" w:rsidP="00DD7C36">
      <w:pPr>
        <w:spacing w:before="120" w:after="120" w:line="240" w:lineRule="auto"/>
        <w:jc w:val="both"/>
      </w:pPr>
      <w:r>
        <w:t>V </w:t>
      </w:r>
      <w:r w:rsidRPr="00E933FB">
        <w:t>rámci závěrečného vyúčtování</w:t>
      </w:r>
      <w:r>
        <w:t xml:space="preserve"> dotace příjemce </w:t>
      </w:r>
      <w:proofErr w:type="gramStart"/>
      <w:r>
        <w:t>doloží</w:t>
      </w:r>
      <w:proofErr w:type="gramEnd"/>
      <w:r>
        <w:t xml:space="preserve"> </w:t>
      </w:r>
      <w:r w:rsidRPr="00246E39">
        <w:rPr>
          <w:b/>
          <w:bCs/>
        </w:rPr>
        <w:t>splnění publicity projektu</w:t>
      </w:r>
      <w:r>
        <w:t xml:space="preserve"> (kopie článků v Hronovských listech U Nás s uvedením, kdy a v jakém čísle byl článek zveřejněn</w:t>
      </w:r>
      <w:r w:rsidR="00C8764C">
        <w:t>, případně doloží žádost o zveřejnění článku v lednovém čísle Hronovských listů U NÁS v následujícím roce potvrzenou vydavatelem Hronovských listů U NÁS</w:t>
      </w:r>
      <w:r>
        <w:t>)</w:t>
      </w:r>
      <w:r w:rsidR="003374FB">
        <w:t>.</w:t>
      </w:r>
    </w:p>
    <w:p w14:paraId="0945FB2C" w14:textId="56FE625B" w:rsidR="00573625" w:rsidRPr="00DD7C36" w:rsidRDefault="00573625" w:rsidP="00DD7C36">
      <w:pPr>
        <w:spacing w:before="120" w:after="120" w:line="240" w:lineRule="auto"/>
        <w:jc w:val="both"/>
      </w:pPr>
      <w:r w:rsidRPr="00DD7C36">
        <w:t>Město po obdržení vyúčtování dotace provede kontrolu formálních náležitostí</w:t>
      </w:r>
      <w:r w:rsidR="00246E39">
        <w:t>,</w:t>
      </w:r>
      <w:r w:rsidRPr="00DD7C36">
        <w:t xml:space="preserve"> dodržení stanoveného účelu použití poskytnutých finančních prostředků</w:t>
      </w:r>
      <w:r w:rsidR="00246E39">
        <w:t xml:space="preserve"> a splnění publicity projektu</w:t>
      </w:r>
      <w:r w:rsidRPr="00DD7C36">
        <w:t xml:space="preserve">. </w:t>
      </w:r>
    </w:p>
    <w:p w14:paraId="5CC16B53" w14:textId="77777777" w:rsidR="00573625" w:rsidRPr="00DD7C36" w:rsidRDefault="00573625" w:rsidP="00DD7C36">
      <w:pPr>
        <w:spacing w:before="120" w:after="120" w:line="240" w:lineRule="auto"/>
        <w:jc w:val="both"/>
      </w:pPr>
      <w:r w:rsidRPr="00DD7C36">
        <w:t xml:space="preserve">Poskytnutá dotace je předmětem plnění finanční kontroly podle zákona č. 320/2001 Sb., o finanční kontrole ve veřejné správě a o změně některých zákonů (zákon o finanční kontrole), ve znění pozdějších předpisů. Za tímto účelem provádí Město předběžnou, průběžnou a následnou veřejnosprávní kontrolu. Město si vyhrazuje právo na provedení veřejnosprávní kontroly u příjemce dotace. Kontrolu vykonávají pověření zaměstnanci Města a členové kontrolních orgánů Města. </w:t>
      </w:r>
    </w:p>
    <w:p w14:paraId="033F2CAB" w14:textId="77777777" w:rsidR="00573625" w:rsidRPr="00DD7C36" w:rsidRDefault="00573625" w:rsidP="00DD7C36">
      <w:pPr>
        <w:spacing w:before="120" w:after="120" w:line="240" w:lineRule="auto"/>
        <w:jc w:val="both"/>
      </w:pPr>
      <w:r w:rsidRPr="00DD7C36">
        <w:t xml:space="preserve">Předmětem předběžné veřejnosprávní kontroly je kontrola skutečností uvedených v Žádosti, vč. předložených příloh. </w:t>
      </w:r>
    </w:p>
    <w:p w14:paraId="29A1439C" w14:textId="77777777" w:rsidR="00573625" w:rsidRPr="00DD7C36" w:rsidRDefault="00573625" w:rsidP="00DD7C36">
      <w:pPr>
        <w:spacing w:before="120" w:after="120" w:line="240" w:lineRule="auto"/>
        <w:jc w:val="both"/>
      </w:pPr>
      <w:r w:rsidRPr="00DD7C36">
        <w:t xml:space="preserve">U příjemce dotace může být kdykoliv v průběhu realizace projektu provedena kontrola použití dotace, a to jak z hlediska věcného plnění realizace projektu, tak i z hlediska čerpání a hospodárného a účelného použití dotace v návaznosti na předložený rozpočet projektu. </w:t>
      </w:r>
    </w:p>
    <w:p w14:paraId="2AAB86F3" w14:textId="77777777" w:rsidR="00573625" w:rsidRPr="00DD7C36" w:rsidRDefault="00573625" w:rsidP="00DD7C36">
      <w:pPr>
        <w:spacing w:before="120" w:after="120" w:line="240" w:lineRule="auto"/>
        <w:jc w:val="both"/>
      </w:pPr>
      <w:r w:rsidRPr="00DD7C36">
        <w:t xml:space="preserve">V rámci následné veřejnosprávní kontroly provádí Město závěrečné hodnocení jednotlivých akcí, resp. projektů, na které poskytlo dotaci. Příjemce dotace je povinen předložit k nahlédnutí originály všech účetních a daňových dokladů prokazujících skutečně vynaložené výnosy a náklady na projekt (resp. příjmy a výdaje). </w:t>
      </w:r>
    </w:p>
    <w:p w14:paraId="1164E981" w14:textId="77777777" w:rsidR="00573625" w:rsidRPr="00DD7C36" w:rsidRDefault="00573625" w:rsidP="00DD7C36">
      <w:pPr>
        <w:spacing w:before="120" w:after="120" w:line="240" w:lineRule="auto"/>
        <w:jc w:val="both"/>
      </w:pPr>
      <w:r w:rsidRPr="00DD7C36">
        <w:t xml:space="preserve">Příjemce dotace, který je účetní jednotkou, je povinen uschovávat účetní záznamy v souladu s ustanovením §31 zákona č. 563/1991 Sb., o účetnictví, ve znění pozdějších předpisů. Příjemce dotace, který není účetní jednotkou, je povinen uchovávat doklady dle zákona č. 586/1992 Sb., o dani z příjmů, ve znění pozdějších předpisů. Pokud je příjemce dotace plátce DPH, musí uschovávat daňové doklady dle §35 zákona č. 235/2004 Sb., o dani z přidané hodnoty, ve znění pozdějších předpisů. </w:t>
      </w:r>
    </w:p>
    <w:p w14:paraId="675EA971" w14:textId="77777777" w:rsidR="00573625" w:rsidRPr="00DD7C36" w:rsidRDefault="00573625" w:rsidP="00DD7C36">
      <w:pPr>
        <w:spacing w:before="120" w:after="120" w:line="240" w:lineRule="auto"/>
        <w:jc w:val="both"/>
      </w:pPr>
      <w:r w:rsidRPr="00DD7C36">
        <w:t xml:space="preserve">Příjemce se zavazuje uchovávat vyúčtování dotace po dobu pěti let od ukončení realizace Projektu a po tuto dobu na písemné požádání předložit poskytovateli tyto dokumenty k nahlédnutí. </w:t>
      </w:r>
    </w:p>
    <w:p w14:paraId="35973B01" w14:textId="77777777" w:rsidR="00573625" w:rsidRPr="00DD7C36" w:rsidRDefault="00573625" w:rsidP="00DD7C36">
      <w:pPr>
        <w:spacing w:before="120" w:after="120" w:line="240" w:lineRule="auto"/>
        <w:jc w:val="both"/>
      </w:pPr>
      <w:r w:rsidRPr="00DD7C36">
        <w:t xml:space="preserve">V případě nevyčerpání celého objemu poskytnutých finančních prostředků nebo neuskutečnění akce musí být nevyužité finanční prostředky vráceny zpět na účet Města způsobem a v termínu stanoveném ve Smlouvě. </w:t>
      </w:r>
    </w:p>
    <w:p w14:paraId="05BF5EDF" w14:textId="77777777" w:rsidR="00573625" w:rsidRPr="00DD7C36" w:rsidRDefault="00573625" w:rsidP="00DD7C36">
      <w:pPr>
        <w:spacing w:before="120" w:after="120" w:line="240" w:lineRule="auto"/>
        <w:jc w:val="both"/>
      </w:pPr>
      <w:r w:rsidRPr="00DD7C36">
        <w:t xml:space="preserve">Při zjištění nedostatků je Město oprávněno čerpání dotace pozastavit. Pokud příjemce </w:t>
      </w:r>
      <w:proofErr w:type="gramStart"/>
      <w:r w:rsidRPr="00DD7C36">
        <w:t>poruší</w:t>
      </w:r>
      <w:proofErr w:type="gramEnd"/>
      <w:r w:rsidRPr="00DD7C36">
        <w:t xml:space="preserve"> povinnosti stanovené Programy nebo Smlouvou, příp. platnými právními předpisy, postupuje se dle ustanovení uvedených ve Smlouvě. Při porušení rozpočtové kázně se postupuje dle § 22 zákona č. 250/2000 Sb., o rozpočtových pravidlech územních rozpočtů, ve znění pozdějších předpisů, resp. dle podmínek uvedených ve Smlouvě. </w:t>
      </w:r>
    </w:p>
    <w:p w14:paraId="19A74BC2" w14:textId="77777777" w:rsidR="00573625" w:rsidRPr="00DD7C36" w:rsidRDefault="00573625" w:rsidP="00DD7C36">
      <w:pPr>
        <w:spacing w:before="120" w:after="120" w:line="240" w:lineRule="auto"/>
        <w:jc w:val="both"/>
      </w:pPr>
      <w:r w:rsidRPr="00DD7C36">
        <w:t xml:space="preserve">Porušení Programů nebo Smlouvy může mít pro příjemce za následek nepřiznání dotace v následujících letech. </w:t>
      </w:r>
    </w:p>
    <w:p w14:paraId="4212148A" w14:textId="77777777" w:rsidR="00573625" w:rsidRPr="00DD7C36" w:rsidRDefault="00573625" w:rsidP="00DD7C36">
      <w:pPr>
        <w:spacing w:before="120" w:after="120" w:line="240" w:lineRule="auto"/>
        <w:jc w:val="both"/>
      </w:pPr>
      <w:r w:rsidRPr="00DD7C36">
        <w:lastRenderedPageBreak/>
        <w:t xml:space="preserve">Řádné vyúčtování dotace za uplynulé období je podmínkou pro přiznání dotace pro období následující. </w:t>
      </w:r>
    </w:p>
    <w:p w14:paraId="4AAABB6A" w14:textId="39F9566C" w:rsidR="00573625" w:rsidRPr="00B84593" w:rsidRDefault="00573625" w:rsidP="0048397E">
      <w:pPr>
        <w:pStyle w:val="Nadpis1"/>
      </w:pPr>
      <w:bookmarkStart w:id="56" w:name="_Toc124770332"/>
      <w:r w:rsidRPr="00B84593">
        <w:t>Zvláštní ustanovení</w:t>
      </w:r>
      <w:bookmarkEnd w:id="56"/>
      <w:r w:rsidRPr="00B84593">
        <w:t xml:space="preserve"> </w:t>
      </w:r>
    </w:p>
    <w:p w14:paraId="2A1BA1A8" w14:textId="30DFEA12" w:rsidR="00573625" w:rsidRDefault="00573625" w:rsidP="00B84593">
      <w:pPr>
        <w:spacing w:before="120" w:after="120" w:line="240" w:lineRule="auto"/>
        <w:jc w:val="both"/>
      </w:pPr>
      <w:r w:rsidRPr="00B84593">
        <w:t>Na poskytnutí dotace z rozpočtu Města podle těchto Programů není právní nárok a proti rozhodnutí o</w:t>
      </w:r>
      <w:r w:rsidR="006C3D01">
        <w:t> </w:t>
      </w:r>
      <w:r w:rsidRPr="00B84593">
        <w:t>neposkytnutí dotace není možno se odvolat.</w:t>
      </w:r>
    </w:p>
    <w:p w14:paraId="0AF9F74C" w14:textId="77777777" w:rsidR="00B84593" w:rsidRPr="00B84593" w:rsidRDefault="00B84593" w:rsidP="0048397E">
      <w:pPr>
        <w:pStyle w:val="Nadpis1"/>
      </w:pPr>
      <w:bookmarkStart w:id="57" w:name="_Toc124770333"/>
      <w:r w:rsidRPr="00B84593">
        <w:t>Závěrečná ustanovení</w:t>
      </w:r>
      <w:bookmarkEnd w:id="57"/>
      <w:r w:rsidRPr="00B84593">
        <w:t xml:space="preserve"> </w:t>
      </w:r>
    </w:p>
    <w:p w14:paraId="04BD67AF" w14:textId="49F4C546" w:rsidR="00B84593" w:rsidRDefault="00B84593" w:rsidP="00B84593">
      <w:pPr>
        <w:spacing w:before="120" w:after="120" w:line="240" w:lineRule="auto"/>
        <w:jc w:val="both"/>
      </w:pPr>
      <w:r w:rsidRPr="00B84593">
        <w:t xml:space="preserve">Tyto Programy podpory sportu, kultury a volného času byly schváleny usnesením </w:t>
      </w:r>
      <w:r>
        <w:t>rady</w:t>
      </w:r>
      <w:r w:rsidRPr="00B84593">
        <w:t xml:space="preserve"> města </w:t>
      </w:r>
      <w:r>
        <w:t>Hronova</w:t>
      </w:r>
      <w:r w:rsidRPr="00B84593">
        <w:t xml:space="preserve"> </w:t>
      </w:r>
      <w:r w:rsidRPr="00CF4E82">
        <w:t>č.</w:t>
      </w:r>
      <w:r w:rsidR="006C3D01" w:rsidRPr="00CF4E82">
        <w:t> </w:t>
      </w:r>
      <w:r w:rsidR="00AF0859" w:rsidRPr="00CF4E82">
        <w:t>2</w:t>
      </w:r>
      <w:r w:rsidR="00CF4E82" w:rsidRPr="00CF4E82">
        <w:t>4</w:t>
      </w:r>
      <w:r w:rsidRPr="00CF4E82">
        <w:t>/202</w:t>
      </w:r>
      <w:r w:rsidR="00AF0859" w:rsidRPr="00CF4E82">
        <w:t>3</w:t>
      </w:r>
      <w:r w:rsidRPr="00CF4E82">
        <w:t xml:space="preserve"> dne </w:t>
      </w:r>
      <w:r w:rsidR="00CF4E82" w:rsidRPr="00CF4E82">
        <w:t>29</w:t>
      </w:r>
      <w:r w:rsidR="0068598A" w:rsidRPr="00CF4E82">
        <w:t>. 11</w:t>
      </w:r>
      <w:r w:rsidRPr="00CF4E82">
        <w:t>.</w:t>
      </w:r>
      <w:r w:rsidR="006E09F5" w:rsidRPr="00CF4E82">
        <w:t xml:space="preserve"> </w:t>
      </w:r>
      <w:r w:rsidRPr="00CF4E82">
        <w:t>202</w:t>
      </w:r>
      <w:r w:rsidR="00AF0859" w:rsidRPr="00CF4E82">
        <w:t>3</w:t>
      </w:r>
      <w:r w:rsidRPr="00CF4E82">
        <w:t xml:space="preserve"> a nabývají účinnosti dne </w:t>
      </w:r>
      <w:r w:rsidR="00CF4E82" w:rsidRPr="00CF4E82">
        <w:t>30</w:t>
      </w:r>
      <w:r w:rsidR="0068598A" w:rsidRPr="00CF4E82">
        <w:t>. 11</w:t>
      </w:r>
      <w:r w:rsidRPr="00CF4E82">
        <w:t>.</w:t>
      </w:r>
      <w:r w:rsidR="006E09F5" w:rsidRPr="00CF4E82">
        <w:t xml:space="preserve"> </w:t>
      </w:r>
      <w:r w:rsidRPr="00CF4E82">
        <w:t>202</w:t>
      </w:r>
      <w:r w:rsidR="00AF0859" w:rsidRPr="00CF4E82">
        <w:t>3</w:t>
      </w:r>
      <w:r w:rsidRPr="00CF4E82">
        <w:t>.</w:t>
      </w:r>
    </w:p>
    <w:p w14:paraId="3CF8881F" w14:textId="62B4E6F8" w:rsidR="004E50E2" w:rsidRDefault="004E50E2" w:rsidP="003D158C">
      <w:pPr>
        <w:pStyle w:val="Default"/>
        <w:tabs>
          <w:tab w:val="left" w:pos="3119"/>
        </w:tabs>
        <w:spacing w:before="720" w:after="720"/>
        <w:ind w:left="3119" w:hanging="3119"/>
        <w:rPr>
          <w:sz w:val="22"/>
          <w:szCs w:val="22"/>
        </w:rPr>
      </w:pPr>
      <w:r>
        <w:rPr>
          <w:sz w:val="22"/>
          <w:szCs w:val="22"/>
        </w:rPr>
        <w:t>Kontakt pro agendu Programů:</w:t>
      </w:r>
      <w:r w:rsidR="003D158C">
        <w:rPr>
          <w:sz w:val="22"/>
          <w:szCs w:val="22"/>
        </w:rPr>
        <w:tab/>
      </w:r>
      <w:r>
        <w:rPr>
          <w:sz w:val="22"/>
          <w:szCs w:val="22"/>
        </w:rPr>
        <w:t>Odbor tajemníka – referent dotací,</w:t>
      </w:r>
      <w:r w:rsidR="008038FE">
        <w:rPr>
          <w:sz w:val="22"/>
          <w:szCs w:val="22"/>
        </w:rPr>
        <w:t xml:space="preserve"> e-mail: </w:t>
      </w:r>
      <w:r w:rsidR="003D158C">
        <w:rPr>
          <w:sz w:val="22"/>
          <w:szCs w:val="22"/>
        </w:rPr>
        <w:t>dotace@mestohronov.cz,</w:t>
      </w:r>
      <w:r>
        <w:rPr>
          <w:sz w:val="22"/>
          <w:szCs w:val="22"/>
        </w:rPr>
        <w:t xml:space="preserve"> tel.</w:t>
      </w:r>
      <w:r w:rsidR="003D158C">
        <w:rPr>
          <w:sz w:val="22"/>
          <w:szCs w:val="22"/>
        </w:rPr>
        <w:t>: </w:t>
      </w:r>
      <w:r>
        <w:rPr>
          <w:sz w:val="22"/>
          <w:szCs w:val="22"/>
        </w:rPr>
        <w:t xml:space="preserve">491 401 150 </w:t>
      </w:r>
    </w:p>
    <w:p w14:paraId="258ADC8A" w14:textId="03C1D64F" w:rsidR="004E50E2" w:rsidRPr="00503DDE" w:rsidRDefault="004E50E2" w:rsidP="00503DDE">
      <w:pPr>
        <w:pStyle w:val="Nadpis1"/>
      </w:pPr>
      <w:bookmarkStart w:id="58" w:name="_Toc124770334"/>
      <w:r w:rsidRPr="00503DDE">
        <w:t>Přílohy</w:t>
      </w:r>
      <w:bookmarkEnd w:id="58"/>
    </w:p>
    <w:p w14:paraId="0E1FDFB5" w14:textId="723EDDC6" w:rsidR="004E50E2" w:rsidRDefault="004E50E2" w:rsidP="00257E22">
      <w:pPr>
        <w:pStyle w:val="Default"/>
        <w:numPr>
          <w:ilvl w:val="0"/>
          <w:numId w:val="27"/>
        </w:numPr>
        <w:spacing w:before="120" w:after="120"/>
        <w:ind w:left="709" w:hanging="357"/>
        <w:rPr>
          <w:sz w:val="22"/>
          <w:szCs w:val="22"/>
        </w:rPr>
      </w:pPr>
      <w:r>
        <w:rPr>
          <w:sz w:val="22"/>
          <w:szCs w:val="22"/>
        </w:rPr>
        <w:t xml:space="preserve">Formulář Žádosti o dotaci </w:t>
      </w:r>
      <w:r w:rsidR="00456E31">
        <w:rPr>
          <w:sz w:val="22"/>
          <w:szCs w:val="22"/>
        </w:rPr>
        <w:t>vč. příloh</w:t>
      </w:r>
    </w:p>
    <w:p w14:paraId="7047AF07" w14:textId="688E1B15" w:rsidR="00257E22" w:rsidRDefault="00257E22" w:rsidP="00257E22">
      <w:pPr>
        <w:pStyle w:val="Default"/>
        <w:numPr>
          <w:ilvl w:val="0"/>
          <w:numId w:val="27"/>
        </w:numPr>
        <w:spacing w:before="120" w:after="120"/>
        <w:ind w:hanging="357"/>
        <w:rPr>
          <w:sz w:val="22"/>
          <w:szCs w:val="22"/>
        </w:rPr>
      </w:pPr>
      <w:r>
        <w:rPr>
          <w:sz w:val="22"/>
          <w:szCs w:val="22"/>
        </w:rPr>
        <w:t>Čestné prohlášení žadatele</w:t>
      </w:r>
    </w:p>
    <w:p w14:paraId="5D99E775" w14:textId="30B1E500" w:rsidR="00257E22" w:rsidRDefault="00257E22" w:rsidP="00257E22">
      <w:pPr>
        <w:pStyle w:val="Default"/>
        <w:numPr>
          <w:ilvl w:val="0"/>
          <w:numId w:val="27"/>
        </w:numPr>
        <w:spacing w:before="120" w:after="120"/>
        <w:ind w:hanging="357"/>
        <w:rPr>
          <w:sz w:val="22"/>
          <w:szCs w:val="22"/>
        </w:rPr>
      </w:pPr>
      <w:r>
        <w:rPr>
          <w:sz w:val="22"/>
          <w:szCs w:val="22"/>
        </w:rPr>
        <w:t>Vzor smlouvy o poskytnutí dotac</w:t>
      </w:r>
      <w:r w:rsidR="00976C4A">
        <w:rPr>
          <w:sz w:val="22"/>
          <w:szCs w:val="22"/>
        </w:rPr>
        <w:t>e</w:t>
      </w:r>
    </w:p>
    <w:p w14:paraId="0E44C390" w14:textId="6D75C19F" w:rsidR="004E50E2" w:rsidRPr="00B84593" w:rsidRDefault="004E50E2" w:rsidP="00257E22">
      <w:pPr>
        <w:pStyle w:val="Default"/>
        <w:numPr>
          <w:ilvl w:val="0"/>
          <w:numId w:val="27"/>
        </w:numPr>
        <w:spacing w:before="120" w:after="120"/>
        <w:ind w:hanging="357"/>
      </w:pPr>
      <w:r>
        <w:rPr>
          <w:sz w:val="22"/>
          <w:szCs w:val="22"/>
        </w:rPr>
        <w:t>Formulář Vyúčtování dotace</w:t>
      </w:r>
    </w:p>
    <w:sectPr w:rsidR="004E50E2" w:rsidRPr="00B84593" w:rsidSect="005624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274" w:bottom="1701" w:left="993" w:header="567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8840" w14:textId="77777777" w:rsidR="00555F3C" w:rsidRDefault="00555F3C" w:rsidP="008339C8">
      <w:pPr>
        <w:spacing w:after="0" w:line="240" w:lineRule="auto"/>
      </w:pPr>
      <w:r>
        <w:separator/>
      </w:r>
    </w:p>
  </w:endnote>
  <w:endnote w:type="continuationSeparator" w:id="0">
    <w:p w14:paraId="437DD273" w14:textId="77777777" w:rsidR="00555F3C" w:rsidRDefault="00555F3C" w:rsidP="008339C8">
      <w:pPr>
        <w:spacing w:after="0" w:line="240" w:lineRule="auto"/>
      </w:pPr>
      <w:r>
        <w:continuationSeparator/>
      </w:r>
    </w:p>
  </w:endnote>
  <w:endnote w:type="continuationNotice" w:id="1">
    <w:p w14:paraId="7A325705" w14:textId="77777777" w:rsidR="00555F3C" w:rsidRDefault="00555F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8764" w14:textId="77777777" w:rsidR="00AD111D" w:rsidRDefault="00AD11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3D64C" w14:textId="67DA6BF4" w:rsidR="00780747" w:rsidRPr="00B75463" w:rsidRDefault="00780747" w:rsidP="00F32490">
    <w:pPr>
      <w:pStyle w:val="Zkladntext1"/>
      <w:tabs>
        <w:tab w:val="left" w:pos="2977"/>
        <w:tab w:val="right" w:pos="9072"/>
      </w:tabs>
      <w:spacing w:line="240" w:lineRule="auto"/>
      <w:rPr>
        <w:rFonts w:ascii="Arial" w:hAnsi="Arial" w:cs="Arial"/>
        <w:color w:val="1F497D"/>
        <w:sz w:val="16"/>
        <w:szCs w:val="16"/>
      </w:rPr>
    </w:pPr>
    <w:r>
      <w:rPr>
        <w:rFonts w:ascii="Arial" w:hAnsi="Arial" w:cs="Arial"/>
        <w:noProof/>
        <w:color w:val="1F497D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DB3B68" wp14:editId="06F678EB">
              <wp:simplePos x="0" y="0"/>
              <wp:positionH relativeFrom="page">
                <wp:align>right</wp:align>
              </wp:positionH>
              <wp:positionV relativeFrom="paragraph">
                <wp:posOffset>-183515</wp:posOffset>
              </wp:positionV>
              <wp:extent cx="7543800" cy="0"/>
              <wp:effectExtent l="0" t="0" r="0" b="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525911" id="Přímá spojnice 16" o:spid="_x0000_s1026" style="position:absolute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2.8pt,-14.45pt" to="1136.8pt,-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" strokecolor="#4472c4 [3204]" strokeweight=".5pt">
              <v:stroke joinstyle="miter"/>
              <w10:wrap anchorx="page"/>
            </v:line>
          </w:pict>
        </mc:Fallback>
      </mc:AlternateContent>
    </w:r>
    <w:r w:rsidRPr="00B75463">
      <w:rPr>
        <w:rFonts w:ascii="Arial" w:hAnsi="Arial" w:cs="Arial"/>
        <w:color w:val="1F497D"/>
        <w:sz w:val="16"/>
        <w:szCs w:val="16"/>
      </w:rPr>
      <w:t>Město Hronov</w:t>
    </w:r>
    <w:r>
      <w:rPr>
        <w:rFonts w:ascii="Arial" w:hAnsi="Arial" w:cs="Arial"/>
        <w:color w:val="1F497D"/>
        <w:sz w:val="16"/>
        <w:szCs w:val="16"/>
      </w:rPr>
      <w:tab/>
    </w:r>
    <w:r w:rsidRPr="00B75463">
      <w:rPr>
        <w:rFonts w:ascii="Arial" w:hAnsi="Arial" w:cs="Arial"/>
        <w:color w:val="1F497D"/>
        <w:sz w:val="16"/>
        <w:szCs w:val="16"/>
      </w:rPr>
      <w:t>tel.: (+420) 491 4</w:t>
    </w:r>
    <w:r>
      <w:rPr>
        <w:rFonts w:ascii="Arial" w:hAnsi="Arial" w:cs="Arial"/>
        <w:color w:val="1F497D"/>
        <w:sz w:val="16"/>
        <w:szCs w:val="16"/>
      </w:rPr>
      <w:t>01</w:t>
    </w:r>
    <w:r w:rsidRPr="00B75463">
      <w:rPr>
        <w:rFonts w:ascii="Arial" w:hAnsi="Arial" w:cs="Arial"/>
        <w:color w:val="1F497D"/>
        <w:sz w:val="16"/>
        <w:szCs w:val="16"/>
      </w:rPr>
      <w:t> </w:t>
    </w:r>
    <w:r>
      <w:rPr>
        <w:rFonts w:ascii="Arial" w:hAnsi="Arial" w:cs="Arial"/>
        <w:color w:val="1F497D"/>
        <w:sz w:val="16"/>
        <w:szCs w:val="16"/>
      </w:rPr>
      <w:t>151</w:t>
    </w:r>
    <w:r w:rsidRPr="00B75463">
      <w:rPr>
        <w:rFonts w:ascii="Arial" w:hAnsi="Arial" w:cs="Arial"/>
        <w:color w:val="1F497D"/>
        <w:sz w:val="16"/>
        <w:szCs w:val="16"/>
      </w:rPr>
      <w:t xml:space="preserve"> </w:t>
    </w:r>
    <w:r w:rsidRPr="00926DF1">
      <w:rPr>
        <w:rFonts w:ascii="Arial" w:hAnsi="Arial" w:cs="Arial"/>
        <w:color w:val="1F497D"/>
        <w:sz w:val="16"/>
        <w:szCs w:val="16"/>
      </w:rPr>
      <w:t>(ústředna)</w:t>
    </w:r>
    <w:r w:rsidRPr="0050740F">
      <w:rPr>
        <w:rFonts w:ascii="Arial" w:hAnsi="Arial" w:cs="Arial"/>
        <w:color w:val="1F497D"/>
        <w:sz w:val="16"/>
        <w:szCs w:val="16"/>
      </w:rPr>
      <w:tab/>
    </w:r>
    <w:r w:rsidRPr="00B75463">
      <w:rPr>
        <w:rFonts w:ascii="Arial" w:hAnsi="Arial" w:cs="Arial"/>
        <w:color w:val="1F497D"/>
        <w:sz w:val="16"/>
        <w:szCs w:val="16"/>
      </w:rPr>
      <w:t>IČ: 00272680</w:t>
    </w:r>
  </w:p>
  <w:p w14:paraId="4E30EC50" w14:textId="7E53234F" w:rsidR="00780747" w:rsidRPr="00B75463" w:rsidRDefault="00780747" w:rsidP="00F32490">
    <w:pPr>
      <w:pStyle w:val="Zkladntext1"/>
      <w:tabs>
        <w:tab w:val="left" w:pos="2977"/>
        <w:tab w:val="right" w:pos="9072"/>
      </w:tabs>
      <w:spacing w:line="240" w:lineRule="auto"/>
      <w:rPr>
        <w:rFonts w:ascii="Arial" w:hAnsi="Arial" w:cs="Arial"/>
        <w:color w:val="1F497D"/>
        <w:sz w:val="16"/>
        <w:szCs w:val="16"/>
      </w:rPr>
    </w:pPr>
    <w:r w:rsidRPr="00B75463">
      <w:rPr>
        <w:rFonts w:ascii="Arial" w:hAnsi="Arial" w:cs="Arial"/>
        <w:color w:val="1F497D"/>
        <w:sz w:val="16"/>
        <w:szCs w:val="16"/>
      </w:rPr>
      <w:t>nám. Čs. armády 5</w:t>
    </w:r>
    <w:r w:rsidRPr="00B75463">
      <w:rPr>
        <w:rFonts w:ascii="Arial" w:hAnsi="Arial" w:cs="Arial"/>
        <w:color w:val="1F497D"/>
        <w:sz w:val="16"/>
        <w:szCs w:val="16"/>
      </w:rPr>
      <w:tab/>
    </w:r>
    <w:r w:rsidRPr="00B75463">
      <w:rPr>
        <w:rFonts w:ascii="Arial" w:hAnsi="Arial" w:cs="Arial"/>
        <w:color w:val="1F497D"/>
        <w:sz w:val="16"/>
        <w:szCs w:val="16"/>
      </w:rPr>
      <w:tab/>
      <w:t>DIČ: CZ 00272680</w:t>
    </w:r>
  </w:p>
  <w:p w14:paraId="45E69693" w14:textId="172FB589" w:rsidR="00780747" w:rsidRPr="008339C8" w:rsidRDefault="00780747" w:rsidP="00F32490">
    <w:pPr>
      <w:pStyle w:val="Zkladntext1"/>
      <w:tabs>
        <w:tab w:val="left" w:pos="2977"/>
        <w:tab w:val="right" w:pos="9072"/>
      </w:tabs>
      <w:spacing w:line="240" w:lineRule="auto"/>
      <w:rPr>
        <w:rFonts w:ascii="Arial" w:hAnsi="Arial" w:cs="Arial"/>
        <w:color w:val="1F497D"/>
        <w:sz w:val="16"/>
        <w:szCs w:val="16"/>
      </w:rPr>
    </w:pPr>
    <w:r w:rsidRPr="00B75463">
      <w:rPr>
        <w:rFonts w:ascii="Arial" w:hAnsi="Arial" w:cs="Arial"/>
        <w:color w:val="1F497D"/>
        <w:sz w:val="16"/>
        <w:szCs w:val="16"/>
      </w:rPr>
      <w:t>549 31 Hronov</w:t>
    </w:r>
    <w:r>
      <w:rPr>
        <w:rFonts w:ascii="Arial" w:hAnsi="Arial" w:cs="Arial"/>
        <w:color w:val="1F497D"/>
        <w:sz w:val="16"/>
        <w:szCs w:val="16"/>
      </w:rPr>
      <w:tab/>
    </w:r>
    <w:r w:rsidRPr="00B75463">
      <w:rPr>
        <w:rFonts w:ascii="Arial" w:hAnsi="Arial" w:cs="Arial"/>
        <w:color w:val="1F497D"/>
        <w:sz w:val="16"/>
        <w:szCs w:val="16"/>
      </w:rPr>
      <w:t>mestohronov</w:t>
    </w:r>
    <w:r w:rsidRPr="0050740F">
      <w:rPr>
        <w:rFonts w:ascii="Arial" w:hAnsi="Arial" w:cs="Arial"/>
        <w:color w:val="1F497D"/>
        <w:sz w:val="16"/>
        <w:szCs w:val="16"/>
      </w:rPr>
      <w:t>@</w:t>
    </w:r>
    <w:r w:rsidRPr="00B75463">
      <w:rPr>
        <w:rFonts w:ascii="Arial" w:hAnsi="Arial" w:cs="Arial"/>
        <w:color w:val="1F497D"/>
        <w:sz w:val="16"/>
        <w:szCs w:val="16"/>
      </w:rPr>
      <w:t>mestohronov.cz</w:t>
    </w:r>
  </w:p>
  <w:p w14:paraId="1CE9085D" w14:textId="2754DE38" w:rsidR="00780747" w:rsidRPr="008339C8" w:rsidRDefault="00780747" w:rsidP="0078621E">
    <w:pPr>
      <w:pStyle w:val="Zkladntext1"/>
      <w:tabs>
        <w:tab w:val="left" w:pos="2977"/>
        <w:tab w:val="right" w:pos="9639"/>
      </w:tabs>
      <w:spacing w:line="240" w:lineRule="auto"/>
      <w:rPr>
        <w:rFonts w:ascii="Arial" w:hAnsi="Arial" w:cs="Arial"/>
        <w:color w:val="1F497D"/>
        <w:sz w:val="16"/>
        <w:szCs w:val="16"/>
      </w:rPr>
    </w:pPr>
    <w:r w:rsidRPr="00B75463">
      <w:rPr>
        <w:rFonts w:ascii="Arial" w:hAnsi="Arial" w:cs="Arial"/>
        <w:color w:val="1F497D"/>
        <w:sz w:val="16"/>
        <w:szCs w:val="16"/>
      </w:rPr>
      <w:t>Česká Republika</w:t>
    </w:r>
    <w:r>
      <w:rPr>
        <w:rFonts w:ascii="Arial" w:hAnsi="Arial" w:cs="Arial"/>
        <w:color w:val="1F497D"/>
        <w:sz w:val="16"/>
        <w:szCs w:val="16"/>
      </w:rPr>
      <w:tab/>
      <w:t>č. účtu 1524551/0100, Komerční banka a.s., pobočka Hronov</w:t>
    </w:r>
    <w:r>
      <w:rPr>
        <w:rFonts w:ascii="Arial" w:hAnsi="Arial" w:cs="Arial"/>
        <w:color w:val="1F497D"/>
        <w:sz w:val="16"/>
        <w:szCs w:val="16"/>
      </w:rPr>
      <w:tab/>
    </w:r>
    <w:r w:rsidRPr="0078621E">
      <w:rPr>
        <w:rFonts w:ascii="Arial" w:hAnsi="Arial" w:cs="Arial"/>
        <w:color w:val="1F497D"/>
        <w:sz w:val="16"/>
        <w:szCs w:val="16"/>
      </w:rPr>
      <w:t xml:space="preserve">Stránka </w:t>
    </w:r>
    <w:r w:rsidRPr="0078621E">
      <w:rPr>
        <w:rFonts w:ascii="Arial" w:hAnsi="Arial" w:cs="Arial"/>
        <w:b/>
        <w:bCs/>
        <w:color w:val="1F497D"/>
        <w:sz w:val="16"/>
        <w:szCs w:val="16"/>
      </w:rPr>
      <w:fldChar w:fldCharType="begin"/>
    </w:r>
    <w:r w:rsidRPr="0078621E">
      <w:rPr>
        <w:rFonts w:ascii="Arial" w:hAnsi="Arial" w:cs="Arial"/>
        <w:b/>
        <w:bCs/>
        <w:color w:val="1F497D"/>
        <w:sz w:val="16"/>
        <w:szCs w:val="16"/>
      </w:rPr>
      <w:instrText>PAGE  \* Arabic  \* MERGEFORMAT</w:instrText>
    </w:r>
    <w:r w:rsidRPr="0078621E">
      <w:rPr>
        <w:rFonts w:ascii="Arial" w:hAnsi="Arial" w:cs="Arial"/>
        <w:b/>
        <w:bCs/>
        <w:color w:val="1F497D"/>
        <w:sz w:val="16"/>
        <w:szCs w:val="16"/>
      </w:rPr>
      <w:fldChar w:fldCharType="separate"/>
    </w:r>
    <w:r w:rsidR="00D3372B">
      <w:rPr>
        <w:rFonts w:ascii="Arial" w:hAnsi="Arial" w:cs="Arial"/>
        <w:b/>
        <w:bCs/>
        <w:noProof/>
        <w:color w:val="1F497D"/>
        <w:sz w:val="16"/>
        <w:szCs w:val="16"/>
      </w:rPr>
      <w:t>1</w:t>
    </w:r>
    <w:r w:rsidRPr="0078621E">
      <w:rPr>
        <w:rFonts w:ascii="Arial" w:hAnsi="Arial" w:cs="Arial"/>
        <w:b/>
        <w:bCs/>
        <w:color w:val="1F497D"/>
        <w:sz w:val="16"/>
        <w:szCs w:val="16"/>
      </w:rPr>
      <w:fldChar w:fldCharType="end"/>
    </w:r>
    <w:r w:rsidRPr="0078621E">
      <w:rPr>
        <w:rFonts w:ascii="Arial" w:hAnsi="Arial" w:cs="Arial"/>
        <w:color w:val="1F497D"/>
        <w:sz w:val="16"/>
        <w:szCs w:val="16"/>
      </w:rPr>
      <w:t xml:space="preserve"> z </w:t>
    </w:r>
    <w:r w:rsidRPr="0078621E">
      <w:rPr>
        <w:rFonts w:ascii="Arial" w:hAnsi="Arial" w:cs="Arial"/>
        <w:b/>
        <w:bCs/>
        <w:color w:val="1F497D"/>
        <w:sz w:val="16"/>
        <w:szCs w:val="16"/>
      </w:rPr>
      <w:fldChar w:fldCharType="begin"/>
    </w:r>
    <w:r w:rsidRPr="0078621E">
      <w:rPr>
        <w:rFonts w:ascii="Arial" w:hAnsi="Arial" w:cs="Arial"/>
        <w:b/>
        <w:bCs/>
        <w:color w:val="1F497D"/>
        <w:sz w:val="16"/>
        <w:szCs w:val="16"/>
      </w:rPr>
      <w:instrText>NUMPAGES  \* Arabic  \* MERGEFORMAT</w:instrText>
    </w:r>
    <w:r w:rsidRPr="0078621E">
      <w:rPr>
        <w:rFonts w:ascii="Arial" w:hAnsi="Arial" w:cs="Arial"/>
        <w:b/>
        <w:bCs/>
        <w:color w:val="1F497D"/>
        <w:sz w:val="16"/>
        <w:szCs w:val="16"/>
      </w:rPr>
      <w:fldChar w:fldCharType="separate"/>
    </w:r>
    <w:r w:rsidR="00D3372B">
      <w:rPr>
        <w:rFonts w:ascii="Arial" w:hAnsi="Arial" w:cs="Arial"/>
        <w:b/>
        <w:bCs/>
        <w:noProof/>
        <w:color w:val="1F497D"/>
        <w:sz w:val="16"/>
        <w:szCs w:val="16"/>
      </w:rPr>
      <w:t>15</w:t>
    </w:r>
    <w:r w:rsidRPr="0078621E">
      <w:rPr>
        <w:rFonts w:ascii="Arial" w:hAnsi="Arial" w:cs="Arial"/>
        <w:b/>
        <w:bCs/>
        <w:color w:val="1F497D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2F576" w14:textId="77777777" w:rsidR="00AD111D" w:rsidRDefault="00AD11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94C0D" w14:textId="77777777" w:rsidR="00555F3C" w:rsidRDefault="00555F3C" w:rsidP="008339C8">
      <w:pPr>
        <w:spacing w:after="0" w:line="240" w:lineRule="auto"/>
      </w:pPr>
      <w:r>
        <w:separator/>
      </w:r>
    </w:p>
  </w:footnote>
  <w:footnote w:type="continuationSeparator" w:id="0">
    <w:p w14:paraId="190A736B" w14:textId="77777777" w:rsidR="00555F3C" w:rsidRDefault="00555F3C" w:rsidP="008339C8">
      <w:pPr>
        <w:spacing w:after="0" w:line="240" w:lineRule="auto"/>
      </w:pPr>
      <w:r>
        <w:continuationSeparator/>
      </w:r>
    </w:p>
  </w:footnote>
  <w:footnote w:type="continuationNotice" w:id="1">
    <w:p w14:paraId="686D9DE5" w14:textId="77777777" w:rsidR="00555F3C" w:rsidRDefault="00555F3C">
      <w:pPr>
        <w:spacing w:after="0" w:line="240" w:lineRule="auto"/>
      </w:pPr>
    </w:p>
  </w:footnote>
  <w:footnote w:id="2">
    <w:p w14:paraId="0631BB4E" w14:textId="7EAEDB79" w:rsidR="00780747" w:rsidRDefault="00780747">
      <w:pPr>
        <w:pStyle w:val="Textpoznpodarou"/>
      </w:pPr>
      <w:r>
        <w:rPr>
          <w:rStyle w:val="Znakapoznpodarou"/>
        </w:rPr>
        <w:footnoteRef/>
      </w:r>
      <w:r>
        <w:t xml:space="preserve"> Nestátní neziskové organizace</w:t>
      </w:r>
    </w:p>
  </w:footnote>
  <w:footnote w:id="3">
    <w:p w14:paraId="09C8D3D0" w14:textId="13810091" w:rsidR="00780747" w:rsidRDefault="00780747">
      <w:pPr>
        <w:pStyle w:val="Textpoznpodarou"/>
      </w:pPr>
      <w:r>
        <w:rPr>
          <w:rStyle w:val="Znakapoznpodarou"/>
        </w:rPr>
        <w:footnoteRef/>
      </w:r>
      <w:r>
        <w:t xml:space="preserve"> Příspěvkové organizace nezřízené městem Hronov</w:t>
      </w:r>
    </w:p>
  </w:footnote>
  <w:footnote w:id="4">
    <w:p w14:paraId="1A510298" w14:textId="0EB68318" w:rsidR="009D5F63" w:rsidRDefault="009D5F6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A5E5D">
        <w:rPr>
          <w:sz w:val="16"/>
          <w:szCs w:val="16"/>
        </w:rPr>
        <w:t xml:space="preserve">Pro účely </w:t>
      </w:r>
      <w:r w:rsidR="00FA5E5D">
        <w:rPr>
          <w:sz w:val="16"/>
          <w:szCs w:val="16"/>
        </w:rPr>
        <w:t>stanovení dotace</w:t>
      </w:r>
      <w:r w:rsidRPr="00FA5E5D">
        <w:rPr>
          <w:sz w:val="16"/>
          <w:szCs w:val="16"/>
        </w:rPr>
        <w:t xml:space="preserve"> je věková hranice mládeže do 18 let posuzována včetně </w:t>
      </w:r>
      <w:r w:rsidR="00FA5E5D" w:rsidRPr="00FA5E5D">
        <w:rPr>
          <w:sz w:val="16"/>
          <w:szCs w:val="16"/>
        </w:rPr>
        <w:t>věku 18 let vždy nejpozději k 1. 1. daného dotačního roku.</w:t>
      </w:r>
    </w:p>
  </w:footnote>
  <w:footnote w:id="5">
    <w:p w14:paraId="3B75B515" w14:textId="6F14A0A4" w:rsidR="00FA5E5D" w:rsidRDefault="00FA5E5D" w:rsidP="00FA5E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A5E5D">
        <w:rPr>
          <w:sz w:val="16"/>
          <w:szCs w:val="16"/>
        </w:rPr>
        <w:t xml:space="preserve">Pro účely </w:t>
      </w:r>
      <w:r>
        <w:rPr>
          <w:sz w:val="16"/>
          <w:szCs w:val="16"/>
        </w:rPr>
        <w:t>stanovení dotace</w:t>
      </w:r>
      <w:r w:rsidRPr="00FA5E5D">
        <w:rPr>
          <w:sz w:val="16"/>
          <w:szCs w:val="16"/>
        </w:rPr>
        <w:t xml:space="preserve"> je věková hranice mládeže do 18 let posuzována včetně věku 18 let vždy nejpozději k 1. 1. daného dotačního roku.</w:t>
      </w:r>
    </w:p>
  </w:footnote>
  <w:footnote w:id="6">
    <w:p w14:paraId="1B67C218" w14:textId="29DAB421" w:rsidR="00B67D6E" w:rsidRDefault="00B67D6E" w:rsidP="00B67D6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67D6E">
        <w:rPr>
          <w:sz w:val="16"/>
          <w:szCs w:val="16"/>
        </w:rPr>
        <w:t>Působnost správního obvodu města Hronova pro účel stanovení dotace je v obcích Hronov, Žďárky, Vysoká Srbská, Stárkov, Velké Poříčí.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A34C3" w14:textId="77777777" w:rsidR="00AD111D" w:rsidRDefault="00AD11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36D06" w14:textId="14075507" w:rsidR="00780747" w:rsidRDefault="0078074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5C59C2" wp14:editId="184C34FC">
              <wp:simplePos x="0" y="0"/>
              <wp:positionH relativeFrom="column">
                <wp:posOffset>4721860</wp:posOffset>
              </wp:positionH>
              <wp:positionV relativeFrom="paragraph">
                <wp:posOffset>59055</wp:posOffset>
              </wp:positionV>
              <wp:extent cx="1630045" cy="219075"/>
              <wp:effectExtent l="0" t="0" r="0" b="0"/>
              <wp:wrapNone/>
              <wp:docPr id="28" name="Textové po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630045" cy="2190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0A6CA32" w14:textId="77777777" w:rsidR="00780747" w:rsidRPr="00AC3902" w:rsidRDefault="00780747" w:rsidP="005624A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</w:pPr>
                          <w:r w:rsidRPr="00AC3902">
                            <w:rPr>
                              <w:rFonts w:ascii="Arial" w:hAnsi="Arial" w:cs="Arial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  <w:t>www.mestohronov.cz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5C59C2" id="_x0000_t202" coordsize="21600,21600" o:spt="202" path="m,l,21600r21600,l21600,xe">
              <v:stroke joinstyle="miter"/>
              <v:path gradientshapeok="t" o:connecttype="rect"/>
            </v:shapetype>
            <v:shape id="Textové pole 28" o:spid="_x0000_s1026" type="#_x0000_t202" style="position:absolute;margin-left:371.8pt;margin-top:4.65pt;width:128.3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" filled="f" stroked="f">
              <v:stroke joinstyle="round"/>
              <o:lock v:ext="edit" shapetype="t"/>
              <v:textbox>
                <w:txbxContent>
                  <w:p w14:paraId="00A6CA32" w14:textId="77777777" w:rsidR="00780747" w:rsidRPr="00AC3902" w:rsidRDefault="00780747" w:rsidP="005624A6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1F497D"/>
                        <w:sz w:val="20"/>
                        <w:szCs w:val="20"/>
                      </w:rPr>
                    </w:pPr>
                    <w:r w:rsidRPr="00AC3902">
                      <w:rPr>
                        <w:rFonts w:ascii="Arial" w:hAnsi="Arial" w:cs="Arial"/>
                        <w:b/>
                        <w:bCs/>
                        <w:color w:val="1F497D"/>
                        <w:sz w:val="20"/>
                        <w:szCs w:val="20"/>
                      </w:rPr>
                      <w:t>www.mestohronov.cz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C113240" wp14:editId="78559D0B">
          <wp:simplePos x="0" y="0"/>
          <wp:positionH relativeFrom="column">
            <wp:posOffset>-53340</wp:posOffset>
          </wp:positionH>
          <wp:positionV relativeFrom="paragraph">
            <wp:posOffset>-88265</wp:posOffset>
          </wp:positionV>
          <wp:extent cx="1611630" cy="575945"/>
          <wp:effectExtent l="0" t="0" r="7620" b="0"/>
          <wp:wrapNone/>
          <wp:docPr id="44" name="Obráze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355E05D0" wp14:editId="557259B6">
              <wp:simplePos x="0" y="0"/>
              <wp:positionH relativeFrom="page">
                <wp:align>left</wp:align>
              </wp:positionH>
              <wp:positionV relativeFrom="paragraph">
                <wp:posOffset>-88265</wp:posOffset>
              </wp:positionV>
              <wp:extent cx="7543800" cy="504000"/>
              <wp:effectExtent l="0" t="0" r="0" b="0"/>
              <wp:wrapNone/>
              <wp:docPr id="8" name="Obdélní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504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44000">
                            <a:srgbClr val="92D050"/>
                          </a:gs>
                          <a:gs pos="83000">
                            <a:schemeClr val="accent6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6">
                              <a:tint val="23500"/>
                              <a:satMod val="160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63D1C0" w14:textId="77777777" w:rsidR="00780747" w:rsidRDefault="00780747" w:rsidP="005624A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5E05D0" id="Obdélník 8" o:spid="_x0000_s1027" style="position:absolute;margin-left:0;margin-top:-6.95pt;width:594pt;height:39.7pt;z-index:251657215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" fillcolor="#92d050" stroked="f" strokeweight="1pt">
              <v:fill color2="#deedd3 [761]" rotate="t" angle="90" colors="0 #92d050;28836f #92d050;54395f #cde6c2" focus="100%" type="gradient"/>
              <v:textbox>
                <w:txbxContent>
                  <w:p w14:paraId="0963D1C0" w14:textId="77777777" w:rsidR="00780747" w:rsidRDefault="00780747" w:rsidP="005624A6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7DA04" w14:textId="77777777" w:rsidR="00AD111D" w:rsidRDefault="00AD11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6B6"/>
    <w:multiLevelType w:val="hybridMultilevel"/>
    <w:tmpl w:val="7AB29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975EB"/>
    <w:multiLevelType w:val="hybridMultilevel"/>
    <w:tmpl w:val="F0BE4A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F5B6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3E068F"/>
    <w:multiLevelType w:val="hybridMultilevel"/>
    <w:tmpl w:val="834C9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3705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A925B4B"/>
    <w:multiLevelType w:val="hybridMultilevel"/>
    <w:tmpl w:val="1A0EF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E44DC"/>
    <w:multiLevelType w:val="multilevel"/>
    <w:tmpl w:val="A9C44D70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77668B3"/>
    <w:multiLevelType w:val="multilevel"/>
    <w:tmpl w:val="A9C44D70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CA8464A"/>
    <w:multiLevelType w:val="hybridMultilevel"/>
    <w:tmpl w:val="B3927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35B8B"/>
    <w:multiLevelType w:val="multilevel"/>
    <w:tmpl w:val="031EE3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34F02DF"/>
    <w:multiLevelType w:val="hybridMultilevel"/>
    <w:tmpl w:val="A01489E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41E75A3"/>
    <w:multiLevelType w:val="hybridMultilevel"/>
    <w:tmpl w:val="75B89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065F9"/>
    <w:multiLevelType w:val="hybridMultilevel"/>
    <w:tmpl w:val="8C3E9C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647A1"/>
    <w:multiLevelType w:val="multilevel"/>
    <w:tmpl w:val="A9C44D70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39B255F"/>
    <w:multiLevelType w:val="multilevel"/>
    <w:tmpl w:val="A9C44D70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3A516DD"/>
    <w:multiLevelType w:val="multilevel"/>
    <w:tmpl w:val="8E12C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4A63B38"/>
    <w:multiLevelType w:val="hybridMultilevel"/>
    <w:tmpl w:val="834C9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F6DCA"/>
    <w:multiLevelType w:val="multilevel"/>
    <w:tmpl w:val="8D22B55C"/>
    <w:lvl w:ilvl="0">
      <w:start w:val="1"/>
      <w:numFmt w:val="lowerLetter"/>
      <w:lvlText w:val="%1)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9914D9E"/>
    <w:multiLevelType w:val="hybridMultilevel"/>
    <w:tmpl w:val="FBCEA7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128EF"/>
    <w:multiLevelType w:val="hybridMultilevel"/>
    <w:tmpl w:val="42842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B24D6"/>
    <w:multiLevelType w:val="hybridMultilevel"/>
    <w:tmpl w:val="E328F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A780F"/>
    <w:multiLevelType w:val="hybridMultilevel"/>
    <w:tmpl w:val="5F6AC5FE"/>
    <w:lvl w:ilvl="0" w:tplc="09F2E1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E4D1A"/>
    <w:multiLevelType w:val="hybridMultilevel"/>
    <w:tmpl w:val="85E8A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F4146"/>
    <w:multiLevelType w:val="hybridMultilevel"/>
    <w:tmpl w:val="268E7E26"/>
    <w:lvl w:ilvl="0" w:tplc="04050017">
      <w:start w:val="1"/>
      <w:numFmt w:val="lowerLetter"/>
      <w:lvlText w:val="%1)"/>
      <w:lvlJc w:val="left"/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764750FE"/>
    <w:multiLevelType w:val="hybridMultilevel"/>
    <w:tmpl w:val="D8643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9385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A8F1843"/>
    <w:multiLevelType w:val="multilevel"/>
    <w:tmpl w:val="8D22B55C"/>
    <w:lvl w:ilvl="0">
      <w:start w:val="1"/>
      <w:numFmt w:val="lowerLetter"/>
      <w:lvlText w:val="%1)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84664929">
    <w:abstractNumId w:val="0"/>
  </w:num>
  <w:num w:numId="2" w16cid:durableId="1333990029">
    <w:abstractNumId w:val="6"/>
  </w:num>
  <w:num w:numId="3" w16cid:durableId="232588575">
    <w:abstractNumId w:val="25"/>
  </w:num>
  <w:num w:numId="4" w16cid:durableId="1876652053">
    <w:abstractNumId w:val="2"/>
  </w:num>
  <w:num w:numId="5" w16cid:durableId="297801580">
    <w:abstractNumId w:val="15"/>
  </w:num>
  <w:num w:numId="6" w16cid:durableId="910390295">
    <w:abstractNumId w:val="26"/>
  </w:num>
  <w:num w:numId="7" w16cid:durableId="1235358117">
    <w:abstractNumId w:val="11"/>
  </w:num>
  <w:num w:numId="8" w16cid:durableId="1374816289">
    <w:abstractNumId w:val="12"/>
  </w:num>
  <w:num w:numId="9" w16cid:durableId="2019846182">
    <w:abstractNumId w:val="23"/>
  </w:num>
  <w:num w:numId="10" w16cid:durableId="1703239151">
    <w:abstractNumId w:val="17"/>
  </w:num>
  <w:num w:numId="11" w16cid:durableId="1042903958">
    <w:abstractNumId w:val="13"/>
  </w:num>
  <w:num w:numId="12" w16cid:durableId="1665624636">
    <w:abstractNumId w:val="1"/>
  </w:num>
  <w:num w:numId="13" w16cid:durableId="1592932632">
    <w:abstractNumId w:val="5"/>
  </w:num>
  <w:num w:numId="14" w16cid:durableId="808665300">
    <w:abstractNumId w:val="8"/>
  </w:num>
  <w:num w:numId="15" w16cid:durableId="341589728">
    <w:abstractNumId w:val="9"/>
  </w:num>
  <w:num w:numId="16" w16cid:durableId="1329097731">
    <w:abstractNumId w:val="7"/>
  </w:num>
  <w:num w:numId="17" w16cid:durableId="2099868016">
    <w:abstractNumId w:val="14"/>
  </w:num>
  <w:num w:numId="18" w16cid:durableId="1965575801">
    <w:abstractNumId w:val="4"/>
  </w:num>
  <w:num w:numId="19" w16cid:durableId="1500853276">
    <w:abstractNumId w:val="10"/>
  </w:num>
  <w:num w:numId="20" w16cid:durableId="1452364170">
    <w:abstractNumId w:val="20"/>
  </w:num>
  <w:num w:numId="21" w16cid:durableId="221329477">
    <w:abstractNumId w:val="21"/>
  </w:num>
  <w:num w:numId="22" w16cid:durableId="1677540190">
    <w:abstractNumId w:val="3"/>
  </w:num>
  <w:num w:numId="23" w16cid:durableId="1674530016">
    <w:abstractNumId w:val="16"/>
  </w:num>
  <w:num w:numId="24" w16cid:durableId="583688851">
    <w:abstractNumId w:val="4"/>
  </w:num>
  <w:num w:numId="25" w16cid:durableId="1417243091">
    <w:abstractNumId w:val="4"/>
  </w:num>
  <w:num w:numId="26" w16cid:durableId="1327437712">
    <w:abstractNumId w:val="18"/>
  </w:num>
  <w:num w:numId="27" w16cid:durableId="447816915">
    <w:abstractNumId w:val="22"/>
  </w:num>
  <w:num w:numId="28" w16cid:durableId="445782764">
    <w:abstractNumId w:val="4"/>
  </w:num>
  <w:num w:numId="29" w16cid:durableId="1951429421">
    <w:abstractNumId w:val="4"/>
  </w:num>
  <w:num w:numId="30" w16cid:durableId="498157486">
    <w:abstractNumId w:val="19"/>
  </w:num>
  <w:num w:numId="31" w16cid:durableId="731198874">
    <w:abstractNumId w:val="4"/>
  </w:num>
  <w:num w:numId="32" w16cid:durableId="8314062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C8"/>
    <w:rsid w:val="00005D8A"/>
    <w:rsid w:val="00025ED2"/>
    <w:rsid w:val="00035773"/>
    <w:rsid w:val="0004336D"/>
    <w:rsid w:val="00043FBA"/>
    <w:rsid w:val="00044D07"/>
    <w:rsid w:val="00060AAF"/>
    <w:rsid w:val="00063F1F"/>
    <w:rsid w:val="000717C7"/>
    <w:rsid w:val="00075171"/>
    <w:rsid w:val="00080E5A"/>
    <w:rsid w:val="000931C9"/>
    <w:rsid w:val="000959A2"/>
    <w:rsid w:val="000A1E7C"/>
    <w:rsid w:val="000A72F3"/>
    <w:rsid w:val="000B1BD5"/>
    <w:rsid w:val="000C2638"/>
    <w:rsid w:val="000D30E6"/>
    <w:rsid w:val="00100053"/>
    <w:rsid w:val="001227A0"/>
    <w:rsid w:val="00124777"/>
    <w:rsid w:val="00125028"/>
    <w:rsid w:val="00135045"/>
    <w:rsid w:val="00143A49"/>
    <w:rsid w:val="001550B0"/>
    <w:rsid w:val="0016107B"/>
    <w:rsid w:val="00161B07"/>
    <w:rsid w:val="00161DC1"/>
    <w:rsid w:val="001662A3"/>
    <w:rsid w:val="00167754"/>
    <w:rsid w:val="00186B2B"/>
    <w:rsid w:val="0019428A"/>
    <w:rsid w:val="001D0D64"/>
    <w:rsid w:val="00210110"/>
    <w:rsid w:val="002112D9"/>
    <w:rsid w:val="002160D1"/>
    <w:rsid w:val="00242520"/>
    <w:rsid w:val="0024309F"/>
    <w:rsid w:val="002456EE"/>
    <w:rsid w:val="00246E39"/>
    <w:rsid w:val="00257E22"/>
    <w:rsid w:val="00265811"/>
    <w:rsid w:val="0027003E"/>
    <w:rsid w:val="00270B91"/>
    <w:rsid w:val="00277942"/>
    <w:rsid w:val="00285A00"/>
    <w:rsid w:val="002A2A12"/>
    <w:rsid w:val="002B06DC"/>
    <w:rsid w:val="002B3817"/>
    <w:rsid w:val="002B42F8"/>
    <w:rsid w:val="002C2111"/>
    <w:rsid w:val="002C376C"/>
    <w:rsid w:val="002D56BB"/>
    <w:rsid w:val="002E334B"/>
    <w:rsid w:val="002E6151"/>
    <w:rsid w:val="00313110"/>
    <w:rsid w:val="003374FB"/>
    <w:rsid w:val="00340FEB"/>
    <w:rsid w:val="0034317C"/>
    <w:rsid w:val="003432AC"/>
    <w:rsid w:val="00365364"/>
    <w:rsid w:val="00374A35"/>
    <w:rsid w:val="0039625E"/>
    <w:rsid w:val="003A69D5"/>
    <w:rsid w:val="003A724E"/>
    <w:rsid w:val="003B27D4"/>
    <w:rsid w:val="003B2A6D"/>
    <w:rsid w:val="003C6A36"/>
    <w:rsid w:val="003C6B71"/>
    <w:rsid w:val="003D158C"/>
    <w:rsid w:val="003D48FC"/>
    <w:rsid w:val="003E7FD1"/>
    <w:rsid w:val="00400509"/>
    <w:rsid w:val="004104B9"/>
    <w:rsid w:val="00426A8F"/>
    <w:rsid w:val="00427588"/>
    <w:rsid w:val="00432828"/>
    <w:rsid w:val="004414A5"/>
    <w:rsid w:val="00443151"/>
    <w:rsid w:val="00443B56"/>
    <w:rsid w:val="00447D15"/>
    <w:rsid w:val="00453088"/>
    <w:rsid w:val="004540B3"/>
    <w:rsid w:val="00456E31"/>
    <w:rsid w:val="00465E84"/>
    <w:rsid w:val="0048235A"/>
    <w:rsid w:val="0048397E"/>
    <w:rsid w:val="00491446"/>
    <w:rsid w:val="00492BE0"/>
    <w:rsid w:val="00492D49"/>
    <w:rsid w:val="00497B48"/>
    <w:rsid w:val="004A71CD"/>
    <w:rsid w:val="004B0F7D"/>
    <w:rsid w:val="004B1FB4"/>
    <w:rsid w:val="004B5B29"/>
    <w:rsid w:val="004C0EF8"/>
    <w:rsid w:val="004E50E2"/>
    <w:rsid w:val="004E6ECB"/>
    <w:rsid w:val="004F0063"/>
    <w:rsid w:val="004F5954"/>
    <w:rsid w:val="00503DDE"/>
    <w:rsid w:val="0050740F"/>
    <w:rsid w:val="00515284"/>
    <w:rsid w:val="00516473"/>
    <w:rsid w:val="0052627F"/>
    <w:rsid w:val="005333BF"/>
    <w:rsid w:val="00555540"/>
    <w:rsid w:val="00555F3C"/>
    <w:rsid w:val="00557720"/>
    <w:rsid w:val="00561153"/>
    <w:rsid w:val="005624A6"/>
    <w:rsid w:val="00565442"/>
    <w:rsid w:val="005671DB"/>
    <w:rsid w:val="00573625"/>
    <w:rsid w:val="00574115"/>
    <w:rsid w:val="00575CFA"/>
    <w:rsid w:val="00586357"/>
    <w:rsid w:val="00590746"/>
    <w:rsid w:val="005D004A"/>
    <w:rsid w:val="005D7F3A"/>
    <w:rsid w:val="005E61EE"/>
    <w:rsid w:val="005E6602"/>
    <w:rsid w:val="005F38C3"/>
    <w:rsid w:val="00601C09"/>
    <w:rsid w:val="00605450"/>
    <w:rsid w:val="006066F6"/>
    <w:rsid w:val="006440A6"/>
    <w:rsid w:val="00673E56"/>
    <w:rsid w:val="0067449A"/>
    <w:rsid w:val="00675FF3"/>
    <w:rsid w:val="0068598A"/>
    <w:rsid w:val="00690E04"/>
    <w:rsid w:val="00694A9E"/>
    <w:rsid w:val="00696E7D"/>
    <w:rsid w:val="006B76B7"/>
    <w:rsid w:val="006C1DEF"/>
    <w:rsid w:val="006C3D01"/>
    <w:rsid w:val="006D0308"/>
    <w:rsid w:val="006D2ED5"/>
    <w:rsid w:val="006E09F5"/>
    <w:rsid w:val="006E4F9E"/>
    <w:rsid w:val="006E5CEE"/>
    <w:rsid w:val="006F0122"/>
    <w:rsid w:val="006F6F34"/>
    <w:rsid w:val="00736FE4"/>
    <w:rsid w:val="00743599"/>
    <w:rsid w:val="00744778"/>
    <w:rsid w:val="007642F6"/>
    <w:rsid w:val="007662AF"/>
    <w:rsid w:val="00780747"/>
    <w:rsid w:val="007860F5"/>
    <w:rsid w:val="0078621E"/>
    <w:rsid w:val="00787C63"/>
    <w:rsid w:val="00792284"/>
    <w:rsid w:val="007A0D3D"/>
    <w:rsid w:val="007A6C24"/>
    <w:rsid w:val="007A76EC"/>
    <w:rsid w:val="007B58C6"/>
    <w:rsid w:val="007C2747"/>
    <w:rsid w:val="007C60CF"/>
    <w:rsid w:val="007C6FCC"/>
    <w:rsid w:val="007D0B30"/>
    <w:rsid w:val="007E07EE"/>
    <w:rsid w:val="007E0A30"/>
    <w:rsid w:val="00801457"/>
    <w:rsid w:val="008038FE"/>
    <w:rsid w:val="008078B5"/>
    <w:rsid w:val="00811520"/>
    <w:rsid w:val="0081355D"/>
    <w:rsid w:val="00817200"/>
    <w:rsid w:val="008204FD"/>
    <w:rsid w:val="008339C8"/>
    <w:rsid w:val="00837ABF"/>
    <w:rsid w:val="00851F6D"/>
    <w:rsid w:val="0085460E"/>
    <w:rsid w:val="0085763A"/>
    <w:rsid w:val="00880B24"/>
    <w:rsid w:val="00885492"/>
    <w:rsid w:val="008872A7"/>
    <w:rsid w:val="00891E76"/>
    <w:rsid w:val="00896FAE"/>
    <w:rsid w:val="008A3359"/>
    <w:rsid w:val="008A342C"/>
    <w:rsid w:val="008A7DFE"/>
    <w:rsid w:val="008B07C1"/>
    <w:rsid w:val="008B2FE1"/>
    <w:rsid w:val="008B3A9B"/>
    <w:rsid w:val="008D7F31"/>
    <w:rsid w:val="00906E9E"/>
    <w:rsid w:val="00914EA1"/>
    <w:rsid w:val="00926DF1"/>
    <w:rsid w:val="00927356"/>
    <w:rsid w:val="00970183"/>
    <w:rsid w:val="00971A0A"/>
    <w:rsid w:val="00976C4A"/>
    <w:rsid w:val="00984EA9"/>
    <w:rsid w:val="009A73E8"/>
    <w:rsid w:val="009C2A68"/>
    <w:rsid w:val="009D07A9"/>
    <w:rsid w:val="009D1C2D"/>
    <w:rsid w:val="009D5F63"/>
    <w:rsid w:val="00A06794"/>
    <w:rsid w:val="00A07E08"/>
    <w:rsid w:val="00A24E93"/>
    <w:rsid w:val="00A26516"/>
    <w:rsid w:val="00A47923"/>
    <w:rsid w:val="00A5086A"/>
    <w:rsid w:val="00A51C0F"/>
    <w:rsid w:val="00A5799D"/>
    <w:rsid w:val="00A619F1"/>
    <w:rsid w:val="00A667A6"/>
    <w:rsid w:val="00A83C8D"/>
    <w:rsid w:val="00A8643B"/>
    <w:rsid w:val="00A9087A"/>
    <w:rsid w:val="00A94852"/>
    <w:rsid w:val="00AA1E15"/>
    <w:rsid w:val="00AA2DA0"/>
    <w:rsid w:val="00AA4DA0"/>
    <w:rsid w:val="00AA6904"/>
    <w:rsid w:val="00AB6A72"/>
    <w:rsid w:val="00AC1549"/>
    <w:rsid w:val="00AC3902"/>
    <w:rsid w:val="00AD111D"/>
    <w:rsid w:val="00AD250F"/>
    <w:rsid w:val="00AF0859"/>
    <w:rsid w:val="00AF56BD"/>
    <w:rsid w:val="00B035AB"/>
    <w:rsid w:val="00B11E2D"/>
    <w:rsid w:val="00B15631"/>
    <w:rsid w:val="00B24935"/>
    <w:rsid w:val="00B305CD"/>
    <w:rsid w:val="00B528E0"/>
    <w:rsid w:val="00B538BD"/>
    <w:rsid w:val="00B6412C"/>
    <w:rsid w:val="00B67956"/>
    <w:rsid w:val="00B67D6E"/>
    <w:rsid w:val="00B83024"/>
    <w:rsid w:val="00B84593"/>
    <w:rsid w:val="00B976B7"/>
    <w:rsid w:val="00BA6F58"/>
    <w:rsid w:val="00BB065F"/>
    <w:rsid w:val="00BD0B06"/>
    <w:rsid w:val="00BF2102"/>
    <w:rsid w:val="00BF33B7"/>
    <w:rsid w:val="00BF45E3"/>
    <w:rsid w:val="00BF60D2"/>
    <w:rsid w:val="00C1734F"/>
    <w:rsid w:val="00C34A40"/>
    <w:rsid w:val="00C3701F"/>
    <w:rsid w:val="00C42DD3"/>
    <w:rsid w:val="00C442B5"/>
    <w:rsid w:val="00C44319"/>
    <w:rsid w:val="00C4680F"/>
    <w:rsid w:val="00C51246"/>
    <w:rsid w:val="00C522A0"/>
    <w:rsid w:val="00C5419D"/>
    <w:rsid w:val="00C55B67"/>
    <w:rsid w:val="00C74009"/>
    <w:rsid w:val="00C8764C"/>
    <w:rsid w:val="00CB177C"/>
    <w:rsid w:val="00CC4D3E"/>
    <w:rsid w:val="00CE1DE9"/>
    <w:rsid w:val="00CE698B"/>
    <w:rsid w:val="00CF1F30"/>
    <w:rsid w:val="00CF2EBD"/>
    <w:rsid w:val="00CF2FFF"/>
    <w:rsid w:val="00CF4E82"/>
    <w:rsid w:val="00CF583D"/>
    <w:rsid w:val="00D03F3B"/>
    <w:rsid w:val="00D204AC"/>
    <w:rsid w:val="00D260F9"/>
    <w:rsid w:val="00D3372B"/>
    <w:rsid w:val="00D4037A"/>
    <w:rsid w:val="00D54C6D"/>
    <w:rsid w:val="00D55D23"/>
    <w:rsid w:val="00D5661D"/>
    <w:rsid w:val="00D67981"/>
    <w:rsid w:val="00D81674"/>
    <w:rsid w:val="00D920C4"/>
    <w:rsid w:val="00D96956"/>
    <w:rsid w:val="00DA24B5"/>
    <w:rsid w:val="00DC41CF"/>
    <w:rsid w:val="00DD5EF2"/>
    <w:rsid w:val="00DD7C36"/>
    <w:rsid w:val="00DF329A"/>
    <w:rsid w:val="00E10524"/>
    <w:rsid w:val="00E12E84"/>
    <w:rsid w:val="00E139DB"/>
    <w:rsid w:val="00E27C5B"/>
    <w:rsid w:val="00E30B61"/>
    <w:rsid w:val="00E44044"/>
    <w:rsid w:val="00E4604D"/>
    <w:rsid w:val="00E769F8"/>
    <w:rsid w:val="00E77773"/>
    <w:rsid w:val="00E806F4"/>
    <w:rsid w:val="00E933FB"/>
    <w:rsid w:val="00E96BD9"/>
    <w:rsid w:val="00EB397C"/>
    <w:rsid w:val="00ED0334"/>
    <w:rsid w:val="00ED6D82"/>
    <w:rsid w:val="00ED709E"/>
    <w:rsid w:val="00EF1ED4"/>
    <w:rsid w:val="00EF5F54"/>
    <w:rsid w:val="00F116E5"/>
    <w:rsid w:val="00F21C72"/>
    <w:rsid w:val="00F243A7"/>
    <w:rsid w:val="00F32490"/>
    <w:rsid w:val="00F33AF1"/>
    <w:rsid w:val="00F3603A"/>
    <w:rsid w:val="00F41F55"/>
    <w:rsid w:val="00F63BD5"/>
    <w:rsid w:val="00F660DF"/>
    <w:rsid w:val="00F67961"/>
    <w:rsid w:val="00F7501E"/>
    <w:rsid w:val="00F87B7E"/>
    <w:rsid w:val="00F910D3"/>
    <w:rsid w:val="00F915A7"/>
    <w:rsid w:val="00F91C75"/>
    <w:rsid w:val="00F971F6"/>
    <w:rsid w:val="00FA5E5D"/>
    <w:rsid w:val="00FA6B22"/>
    <w:rsid w:val="00FA7F81"/>
    <w:rsid w:val="00FB3268"/>
    <w:rsid w:val="00FB7EA1"/>
    <w:rsid w:val="00FC2E10"/>
    <w:rsid w:val="00FC35E8"/>
    <w:rsid w:val="00FD4B64"/>
    <w:rsid w:val="00FD5CF7"/>
    <w:rsid w:val="00FF47FA"/>
    <w:rsid w:val="00F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76EF1"/>
  <w15:docId w15:val="{182BC194-6256-4D18-9365-978384DE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Odstavecseseznamem"/>
    <w:next w:val="Normln"/>
    <w:link w:val="Nadpis1Char"/>
    <w:uiPriority w:val="9"/>
    <w:qFormat/>
    <w:rsid w:val="00F91C75"/>
    <w:pPr>
      <w:keepNext/>
      <w:numPr>
        <w:numId w:val="18"/>
      </w:numPr>
      <w:tabs>
        <w:tab w:val="left" w:pos="2552"/>
      </w:tabs>
      <w:spacing w:before="360" w:after="240" w:line="240" w:lineRule="auto"/>
      <w:contextualSpacing w:val="0"/>
      <w:jc w:val="both"/>
      <w:outlineLvl w:val="0"/>
    </w:pPr>
    <w:rPr>
      <w:b/>
      <w:bCs/>
      <w:caps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124777"/>
    <w:pPr>
      <w:keepNext/>
      <w:numPr>
        <w:ilvl w:val="1"/>
        <w:numId w:val="18"/>
      </w:numPr>
      <w:tabs>
        <w:tab w:val="left" w:pos="2552"/>
      </w:tabs>
      <w:spacing w:before="240" w:after="240" w:line="240" w:lineRule="auto"/>
      <w:contextualSpacing w:val="0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124777"/>
    <w:pPr>
      <w:keepNext/>
      <w:numPr>
        <w:ilvl w:val="2"/>
        <w:numId w:val="18"/>
      </w:numPr>
      <w:tabs>
        <w:tab w:val="left" w:pos="2552"/>
      </w:tabs>
      <w:spacing w:before="240" w:after="120" w:line="240" w:lineRule="auto"/>
      <w:contextualSpacing w:val="0"/>
      <w:jc w:val="both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5B29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5B29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5B29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B5B29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B5B29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B5B29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33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339C8"/>
  </w:style>
  <w:style w:type="paragraph" w:styleId="Zpat">
    <w:name w:val="footer"/>
    <w:basedOn w:val="Normln"/>
    <w:link w:val="ZpatChar"/>
    <w:unhideWhenUsed/>
    <w:rsid w:val="00833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339C8"/>
  </w:style>
  <w:style w:type="paragraph" w:customStyle="1" w:styleId="Zkladntext1">
    <w:name w:val="Základní text1"/>
    <w:basedOn w:val="Normln"/>
    <w:rsid w:val="008339C8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55B6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30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30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30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30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309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96BD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20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204AC"/>
    <w:rPr>
      <w:color w:val="605E5C"/>
      <w:shd w:val="clear" w:color="auto" w:fill="E1DFDD"/>
    </w:rPr>
  </w:style>
  <w:style w:type="paragraph" w:customStyle="1" w:styleId="Default">
    <w:name w:val="Default"/>
    <w:rsid w:val="005736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8B2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F91C75"/>
    <w:rPr>
      <w:b/>
      <w:bCs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24777"/>
    <w:rPr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124777"/>
    <w:rPr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B5B2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5B2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B5B2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5B2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B5B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B5B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C74009"/>
    <w:rPr>
      <w:color w:val="954F72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005D8A"/>
    <w:pPr>
      <w:keepLines/>
      <w:numPr>
        <w:numId w:val="0"/>
      </w:numPr>
      <w:tabs>
        <w:tab w:val="clear" w:pos="2552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05D8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BF33B7"/>
    <w:pPr>
      <w:tabs>
        <w:tab w:val="left" w:pos="880"/>
        <w:tab w:val="right" w:leader="dot" w:pos="9629"/>
      </w:tabs>
      <w:spacing w:after="60"/>
      <w:ind w:left="851" w:hanging="631"/>
    </w:pPr>
  </w:style>
  <w:style w:type="paragraph" w:styleId="Obsah3">
    <w:name w:val="toc 3"/>
    <w:basedOn w:val="Normln"/>
    <w:next w:val="Normln"/>
    <w:autoRedefine/>
    <w:uiPriority w:val="39"/>
    <w:unhideWhenUsed/>
    <w:rsid w:val="00005D8A"/>
    <w:pPr>
      <w:spacing w:after="100"/>
      <w:ind w:left="44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381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381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B381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6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61D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B15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podatelna@mestohronov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2B209-2790-4770-870B-3DD3CC8C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16</Pages>
  <Words>4932</Words>
  <Characters>29101</Characters>
  <Application>Microsoft Office Word</Application>
  <DocSecurity>0</DocSecurity>
  <Lines>242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Jungwirth</dc:creator>
  <cp:keywords/>
  <dc:description/>
  <cp:lastModifiedBy>Marie Jungwirth</cp:lastModifiedBy>
  <cp:revision>40</cp:revision>
  <cp:lastPrinted>2023-01-19T11:41:00Z</cp:lastPrinted>
  <dcterms:created xsi:type="dcterms:W3CDTF">2022-02-21T13:40:00Z</dcterms:created>
  <dcterms:modified xsi:type="dcterms:W3CDTF">2023-11-23T07:54:00Z</dcterms:modified>
</cp:coreProperties>
</file>